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2023年度党政主要负责人履行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推进法治建设第一责任人职责情况报告</w:t>
      </w:r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龙王沟示范区</w:t>
      </w:r>
      <w:r>
        <w:rPr>
          <w:rFonts w:hint="eastAsia" w:ascii="楷体" w:hAnsi="楷体" w:eastAsia="楷体" w:cs="楷体"/>
          <w:sz w:val="32"/>
          <w:szCs w:val="32"/>
        </w:rPr>
        <w:t>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工</w:t>
      </w:r>
      <w:r>
        <w:rPr>
          <w:rFonts w:hint="eastAsia" w:ascii="楷体" w:hAnsi="楷体" w:eastAsia="楷体" w:cs="楷体"/>
          <w:sz w:val="32"/>
          <w:szCs w:val="32"/>
        </w:rPr>
        <w:t>委书记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赵振华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年，在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推进法治建设</w:t>
      </w:r>
      <w:r>
        <w:rPr>
          <w:rFonts w:hint="eastAsia" w:ascii="仿宋" w:hAnsi="仿宋" w:eastAsia="仿宋" w:cs="仿宋"/>
          <w:sz w:val="32"/>
          <w:szCs w:val="32"/>
        </w:rPr>
        <w:t>工作中，我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带头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党的二十大和习近平总书记新时代中国特色社会主义思想，落实《2023年度建设更高水平法治宝丰工作要点》要求，</w:t>
      </w:r>
      <w:r>
        <w:rPr>
          <w:rFonts w:hint="eastAsia" w:ascii="仿宋" w:hAnsi="仿宋" w:eastAsia="仿宋" w:cs="仿宋"/>
          <w:sz w:val="32"/>
          <w:szCs w:val="32"/>
        </w:rPr>
        <w:t>严格按照上级部署要求，带头主动学习党的路线方针政策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法律法规和规章制度，提高法律意识，增强依法办事的能力。现将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</w:t>
      </w:r>
      <w:r>
        <w:rPr>
          <w:rFonts w:hint="eastAsia" w:ascii="仿宋" w:hAnsi="仿宋" w:eastAsia="仿宋" w:cs="仿宋"/>
          <w:sz w:val="32"/>
          <w:szCs w:val="32"/>
        </w:rPr>
        <w:t>情况汇报如下：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提高</w:t>
      </w:r>
      <w:r>
        <w:rPr>
          <w:rFonts w:hint="eastAsia" w:ascii="黑体" w:hAnsi="黑体" w:eastAsia="黑体" w:cs="黑体"/>
          <w:sz w:val="32"/>
          <w:szCs w:val="32"/>
        </w:rPr>
        <w:t>认识，进一步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增强</w:t>
      </w:r>
      <w:r>
        <w:rPr>
          <w:rFonts w:hint="eastAsia" w:ascii="黑体" w:hAnsi="黑体" w:eastAsia="黑体" w:cs="黑体"/>
          <w:sz w:val="32"/>
          <w:szCs w:val="32"/>
        </w:rPr>
        <w:t>学法用法理念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首先，我清醒地认识到，依法治国是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党领导人民</w:t>
      </w:r>
      <w:r>
        <w:rPr>
          <w:rFonts w:hint="eastAsia" w:ascii="仿宋" w:hAnsi="仿宋" w:eastAsia="仿宋" w:cs="仿宋"/>
          <w:sz w:val="32"/>
          <w:szCs w:val="32"/>
        </w:rPr>
        <w:t>治理国家的基本方略，是发展社会主义市场经济的客观需要，也是社会进步的显著标志，还是国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家长治久安的必要保障，是人民当家作主的根本保证。提高全民法律意识，推进依法治国、依法行政、建设社会主义法治国家是一项重大而长期的工作。公务员学法用法是执政为民的本质要求，作为一名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基层</w:t>
      </w:r>
      <w:r>
        <w:rPr>
          <w:rFonts w:hint="eastAsia" w:ascii="仿宋" w:hAnsi="仿宋" w:eastAsia="仿宋" w:cs="仿宋"/>
          <w:sz w:val="32"/>
          <w:szCs w:val="32"/>
        </w:rPr>
        <w:t>领导干部更要充分掌握相关法律法规，才能做到依法执政、依法行政，才能保证各项工作规范有序开展，才能树立人民公仆的良好形象。因此，在平时工作学习和生活中，我认真学习并严格践行相关法律法规，以此规范自己的言行，运用到实际工作生活中去，确保了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工作顺利有序开展。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强化意识，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严格</w:t>
      </w:r>
      <w:r>
        <w:rPr>
          <w:rFonts w:hint="eastAsia" w:ascii="黑体" w:hAnsi="黑体" w:eastAsia="黑体" w:cs="黑体"/>
          <w:sz w:val="32"/>
          <w:szCs w:val="32"/>
        </w:rPr>
        <w:t>履行法治建设责任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觉运用法治思维和法治方式解决问题，遵守法律法规，严守廉洁自律各项规定，认真履行法治建设责任。自觉遵守党员领导干部廉洁自律的各项规定，牢固构筑起拒腐防变的思想防线，处处约束自己，常修为政之德，常思贪欲之害，常怀律己之心，克己奉公，勤勉履职，清清白白、平平实实地工作。身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基层党组织</w:t>
      </w:r>
      <w:r>
        <w:rPr>
          <w:rFonts w:hint="eastAsia" w:ascii="仿宋" w:hAnsi="仿宋" w:eastAsia="仿宋" w:cs="仿宋"/>
          <w:sz w:val="32"/>
          <w:szCs w:val="32"/>
        </w:rPr>
        <w:t>主要负责人，我时刻感到身上责任重大，不敢有丝毫懈急之心，始终坚持廉洁从政思想意识，积极落实廉政风险防控体系建设，自觉遵守中央八项规定。通过廉政风险防控体系建设，不断增强廉政风险防控意识，不以权谋私，堂堂正正做人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三、认真学法，进一步加强依法行政潜力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基层</w:t>
      </w:r>
      <w:r>
        <w:rPr>
          <w:rFonts w:hint="eastAsia" w:ascii="仿宋" w:hAnsi="仿宋" w:eastAsia="仿宋" w:cs="仿宋"/>
          <w:sz w:val="32"/>
          <w:szCs w:val="32"/>
        </w:rPr>
        <w:t>工作面宽量大，涉及的相关法律法规较多，只有不断加强学习，确切提高自身法律素养，才能做到依法行政。一年来，我认真学习了《中华人民共和国公务员法》《行政许可法》《安全生产法》《士地管理法》《中华人民共和国环境保护法》《环境保护行政处罚办法》等法律法规，使相关法律条款熟记于心。同时，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班子成员</w:t>
      </w:r>
      <w:r>
        <w:rPr>
          <w:rFonts w:hint="eastAsia" w:ascii="仿宋" w:hAnsi="仿宋" w:eastAsia="仿宋" w:cs="仿宋"/>
          <w:sz w:val="32"/>
          <w:szCs w:val="32"/>
        </w:rPr>
        <w:t>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</w:t>
      </w:r>
      <w:r>
        <w:rPr>
          <w:rFonts w:hint="eastAsia" w:ascii="仿宋" w:hAnsi="仿宋" w:eastAsia="仿宋" w:cs="仿宋"/>
          <w:sz w:val="32"/>
          <w:szCs w:val="32"/>
        </w:rPr>
        <w:t>工作人员认真学习，让法律法规武装头脑，在工作中，严格逗硬按照法律条款办事，依法行政，明确了在实际工作中什么能够做，什么不能够做，就应怎样做，不就应怎样做，杜绝了办事随心所欲，偏离正确方向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丰富载体</w:t>
      </w:r>
      <w:r>
        <w:rPr>
          <w:rFonts w:hint="eastAsia" w:ascii="黑体" w:hAnsi="黑体" w:eastAsia="黑体" w:cs="黑体"/>
          <w:sz w:val="32"/>
          <w:szCs w:val="32"/>
        </w:rPr>
        <w:t>，深入推进法治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宣传</w:t>
      </w:r>
      <w:r>
        <w:rPr>
          <w:rFonts w:hint="eastAsia" w:ascii="黑体" w:hAnsi="黑体" w:eastAsia="黑体" w:cs="黑体"/>
          <w:sz w:val="32"/>
          <w:szCs w:val="32"/>
        </w:rPr>
        <w:t>入户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通过会前学法、集中专题学法等形式，组织我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全体党员干部认真学习《宪法》《民法典》《中华人民共和国公务员法》《中国共产党纪律处分条例》等，开展法治宣传教育知识培训，提高了我镇干部职工的法律素养和纪律意识；结合“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五”普法工作，重点做好社会宣传，充分利用 “3-15〞 国际消费者权益日、“6-26〞国际禁毒日、“12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4”宪法宣传日、全国安全生产月等重要节日，采取会议、广播、横幅、摆摊等多种形式开展有关法律法规宣传教育活动，使广大群众受到潜移默化的法治教育。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五、奉公守法，提升廉洁自律良好形象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年来，我在认真学法用法，加强依法行政潜力的同时，以身作则，身体力行，恪守国家法律法规和员干部廉洁自律准则，随时警醒自己秉公办事，奉公守法，严以修身，严于律己，为下属和家人作好表率，自觉维护员领导干部良好的社会形象，做为民、务实、清廉的好干部。始终持续一颗平常心，工作上高要求，生活上低标准，有名不争、有功不居、有责不推，不为物欲动心，不因小利失大节，因为我深深懂得天空上没有掉下的馅饼、天下没有不透风的墙、世上没有可买的后悔药。坚持自重自省自警自励，发扬艰苦奋斗、勤俭办事的优良传统，努力以自己的坦诚和朴实取信于众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</w:t>
      </w:r>
      <w:r>
        <w:rPr>
          <w:rFonts w:hint="eastAsia" w:ascii="黑体" w:hAnsi="黑体" w:eastAsia="黑体" w:cs="黑体"/>
          <w:sz w:val="32"/>
          <w:szCs w:val="32"/>
        </w:rPr>
        <w:t>努力方向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在学法用法中，要用心主动学习各类法律，掌握各类法律知识，在日常工作中，要有创新学法用法意识，切实增强学法的实效性，提高学法用法的潜力和水平。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在使用法律过程中，要把用法作为学法的着眼点和落脚点，真正做到学以致用，在“学〞字上下功夫，在"用〞字上出效果，规范树立宪法和法制观念，增强法律素养和专业素质。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要努力遵循"重大决策依法、开展工作合法、遇到问题找法〞这一思路，将法律意识贯穿于全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各项工作中。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default"/>
          <w:sz w:val="21"/>
          <w:szCs w:val="24"/>
        </w:rPr>
      </w:pP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2024年1月3日</w:t>
      </w:r>
    </w:p>
    <w:p/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ODM4OTU5MGUyNTYwNTk1YzYzOThmYzg3YTdjMTAifQ=="/>
  </w:docVars>
  <w:rsids>
    <w:rsidRoot w:val="0DA17CC5"/>
    <w:rsid w:val="0DA1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2024-02-21T02:51:00Z</dcterms:created>
  <dc:creator>大海</dc:creator>
  <cp:lastModifiedBy>大海</cp:lastModifiedBy>
  <dcterms:modified xsi:type="dcterms:W3CDTF">2024-02-21T02:54:00Z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610376C55F604E64B2BBF06C67FC3D24_11</vt:lpwstr>
  </property>
</Properties>
</file>