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县交通运输局党组书记、局长  董国旗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政府的领导下，我深入学习贯彻党的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二十</w:t>
      </w:r>
      <w:r>
        <w:rPr>
          <w:rFonts w:hint="eastAsia" w:ascii="仿宋_GB2312" w:hAnsi="仿宋_GB2312" w:eastAsia="仿宋_GB2312" w:cs="仿宋_GB2312"/>
          <w:sz w:val="32"/>
          <w:szCs w:val="32"/>
        </w:rPr>
        <w:t>大精神，全面贯彻落实党中央和省市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法治建设的重大决策部署，统筹推进科学立法、严格执法、公正司法、全民守法，自觉运用法治思维和法治方式深化改革、推动发展、化解矛盾、维护稳定，对法治建设重要工作亲自部署、重大问题亲自过问、重点环节亲自协调、重要任务亲自督办，较好完成法治建设各项工作任务，在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形成了严格执法、公正司法、全民守法良好法治建设工作格局。现将履行法治建设第一责任人职责情况报告如下：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强化领导责任，为法治建设提供组织保障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健全领导小组，充分发挥领导作用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成立法治建设领导小组，以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为组长，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属各单位负责人为成员，切实加强对法治建设工作的领导，形成主要领导负责抓、分管领导具体抓，相关部门配合抓的工作局面；二是不断加强党对法治政府建设的领导。将落实好法治政府建设的各项任务，结合实际，限期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抓好干部法治教育，强化干部法治思维。结合自身职能，抓好法治教育，把宪法法律列入党员干部重要学习内容，重点培训宪法的基本内容和精神实质，并加强社会主义法治理念教育，增强党员干部的法制意识，切实提高干部的法治思维和依法办事能力，引导全体党员干部真正做到办事依法、遇事找法、解决问题用法、化解矛盾靠法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二、加强依法执政，狠抓法治建设重点环节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制度建设，优化监管制度，一是要逐步完善一系列规章制度，便各执法部门、全体工作人员有章可循，严格约束自己的行为，杜绝失职、党职和不廉洁行为发生，树立严格依法行政为人民服务的形象，二是严格执行财政资金监管制度，加强规范性文件台法性审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坚持重大事项报告制度，主动接受人大法律监督、自觉接受司法监督、社会监督和舆论监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推进依法行政，始终坚持民主集中制。凡重大决策，经充分调查研究、广泛征求意见的基础上，通过集体讨论决定。坚持做到严格、依法、公开、公正的原则，按有法依法、无法依政策、无政策按惯例、无惯例请示领导的行政规则，严谨地开展各项依法行政工作，工作实效明显，行政执法工作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建立常态化、长效化监督制度，完善监督检查记录、监督案件办理等程序。二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推进政务公开。深入贯彻落实《政府信息公开条例》，实行政务公开清单管理制度，将财政预算、重大项目审批和实施、社会公益事业等老百姓密切关注的热点问题、信息，通过政府门户网站、微信公众号等信息化平台及时子以公开。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党务公开，扩大党内民主，公布党务应公示的内容，广泛接收群众监督，并主动接收群众质间，不断增强党组织工作的透明度，充分发挥党内民主、扩大党员和群众的参与权、知情权和监督权，强化党内监督，提高执政能力。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廉政建设，严格自律，做好表率。带头遵守廉洁自律规定，始终坚持从高从严要求自己，严格遵守廉洁从政各项工作，带头执行党的政治纪律、组织纪律、工作纪律，严格按照党纪国法办事，树立正确的价值观、权力观、金钱观；时刻警醒，防微杜渐，自觉抵制贪图享乐、讲排场、比阔气的不良风气，自觉抵制大手大脚、铺张浪费的奢侈行为。不利用自身的职权办事，不接受现金、有价证券和贵重物品。始终保持艰苦奋斗、勤俭节约的优良传统，正确对待权力、地位和利益，坚持做到廉洁从政，保持人民公仆形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下一步，我将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上级要求，进一步完善相关法制法规和制度，紧紧围绕职能科学、权责法定、执法严明、公开公正、廉洁高效、守法诚信法治政府的总体建设目标，通过全面深化行政执法改革，完善政务服务系统，健全政府法律顾问制度，健全依法决策机制；加强规范性文件监管，加强行政执法监督检查，改进行政执法；完善政府内部监督，强化重点领域监督，从而强化对行政权力的制约和监督；通过加大培训学习，提高机关行政管理干部素质和水平；通过政府网页平台信息及时向社会公示，自觉接受监督，保障执行；充分发挥统筹协调和监督指导作用，全面提高法治管理水平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368C1B80"/>
    <w:rsid w:val="0554001A"/>
    <w:rsid w:val="0D9E2145"/>
    <w:rsid w:val="0E5A5022"/>
    <w:rsid w:val="26664419"/>
    <w:rsid w:val="368C1B80"/>
    <w:rsid w:val="368C411F"/>
    <w:rsid w:val="73FE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2022-02-14T01:28:00Z</dcterms:created>
  <dc:creator>北大软件</dc:creator>
  <cp:lastModifiedBy>大海</cp:lastModifiedBy>
  <cp:lastPrinted>2024-01-05T03:17:00Z</cp:lastPrinted>
  <dcterms:modified xsi:type="dcterms:W3CDTF">2024-02-20T07:22:45Z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A5D42A0A2B4A4BE7B77BBBF22DEC0D36_12</vt:lpwstr>
  </property>
</Properties>
</file>