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A0E32">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val="0"/>
          <w:color w:val="auto"/>
          <w:sz w:val="44"/>
          <w:szCs w:val="44"/>
          <w:shd w:val="clear" w:color="auto" w:fill="auto"/>
          <w:lang w:val="en-US" w:eastAsia="zh-CN"/>
        </w:rPr>
      </w:pPr>
      <w:r>
        <w:rPr>
          <w:rFonts w:hint="eastAsia" w:ascii="方正小标宋简体" w:hAnsi="方正小标宋简体" w:eastAsia="方正小标宋简体" w:cs="方正小标宋简体"/>
          <w:b w:val="0"/>
          <w:bCs w:val="0"/>
          <w:color w:val="auto"/>
          <w:sz w:val="44"/>
          <w:szCs w:val="44"/>
          <w:shd w:val="clear" w:color="auto" w:fill="auto"/>
          <w:lang w:val="en-US" w:eastAsia="zh-CN"/>
        </w:rPr>
        <w:t>宝丰县审计局</w:t>
      </w:r>
    </w:p>
    <w:p w14:paraId="776173A3">
      <w:pPr>
        <w:pStyle w:val="10"/>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jc w:val="center"/>
        <w:textAlignment w:val="auto"/>
        <w:rPr>
          <w:rFonts w:hint="default" w:ascii="方正小标宋简体" w:hAnsi="方正小标宋简体" w:eastAsia="方正小标宋简体" w:cs="方正小标宋简体"/>
          <w:b w:val="0"/>
          <w:bCs w:val="0"/>
          <w:color w:val="auto"/>
          <w:sz w:val="44"/>
          <w:szCs w:val="44"/>
          <w:shd w:val="clear" w:color="auto" w:fill="auto"/>
          <w:lang w:val="en-US" w:eastAsia="zh-CN"/>
        </w:rPr>
      </w:pPr>
      <w:r>
        <w:rPr>
          <w:rFonts w:hint="eastAsia" w:ascii="方正小标宋简体" w:hAnsi="方正小标宋简体" w:eastAsia="方正小标宋简体" w:cs="方正小标宋简体"/>
          <w:b w:val="0"/>
          <w:bCs w:val="0"/>
          <w:color w:val="auto"/>
          <w:sz w:val="44"/>
          <w:szCs w:val="44"/>
          <w:shd w:val="clear" w:color="auto" w:fill="auto"/>
          <w:lang w:val="en-US" w:eastAsia="zh-CN"/>
        </w:rPr>
        <w:t>关于2024年法治政府建设情况的报告</w:t>
      </w:r>
    </w:p>
    <w:p w14:paraId="0E9F21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jc w:val="both"/>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pPr>
    </w:p>
    <w:p w14:paraId="200825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我局在县委、县政府正确领导和上级审计机关的业务指导下，坚持以习近平法治思想为指导，全面贯彻落实习近平总书记关于审计工作的重要讲话指示精神，紧紧围绕县委、县政府工作要求，法治政府建设水平稳步提升，全年无发生行政复议和行政诉讼案件。现将我局2024年度法治政府建设情况报告如下：</w:t>
      </w:r>
    </w:p>
    <w:p w14:paraId="3299CE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黑体" w:hAnsi="黑体" w:eastAsia="黑体" w:cs="黑体"/>
          <w:b w:val="0"/>
          <w:bCs w:val="0"/>
          <w:i w:val="0"/>
          <w:iCs w:val="0"/>
          <w:caps w:val="0"/>
          <w:color w:val="333333"/>
          <w:spacing w:val="0"/>
          <w:kern w:val="0"/>
          <w:sz w:val="32"/>
          <w:szCs w:val="32"/>
          <w:shd w:val="clear" w:fill="FFFFFF"/>
          <w:lang w:val="en-US" w:eastAsia="zh-CN" w:bidi="ar"/>
        </w:rPr>
      </w:pPr>
      <w:r>
        <w:rPr>
          <w:rFonts w:hint="eastAsia" w:ascii="黑体" w:hAnsi="黑体" w:eastAsia="黑体" w:cs="黑体"/>
          <w:b w:val="0"/>
          <w:bCs w:val="0"/>
          <w:i w:val="0"/>
          <w:iCs w:val="0"/>
          <w:caps w:val="0"/>
          <w:color w:val="333333"/>
          <w:spacing w:val="0"/>
          <w:kern w:val="0"/>
          <w:sz w:val="32"/>
          <w:szCs w:val="32"/>
          <w:shd w:val="clear" w:fill="FFFFFF"/>
          <w:lang w:val="en-US" w:eastAsia="zh-CN" w:bidi="ar"/>
        </w:rPr>
        <w:t>一、2024年度党政主要负责人履行推进法治建设第一责任人职责、加强法治政府建设</w:t>
      </w:r>
    </w:p>
    <w:p w14:paraId="4E6C69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我局党政主要负责人积极履行法治建设第一责任人职责，坚持系统思维和法治思维，谋深做实审计法治工作，做到法治建设与审计事业发展同部署、同推进、同落实。主要负责人2024年两次听取法治工作</w:t>
      </w:r>
      <w:bookmarkStart w:id="0" w:name="_GoBack"/>
      <w:bookmarkEnd w:id="0"/>
      <w:r>
        <w:rPr>
          <w:rFonts w:hint="eastAsia" w:ascii="仿宋_GB2312" w:hAnsi="仿宋_GB2312" w:eastAsia="仿宋_GB2312" w:cs="仿宋_GB2312"/>
          <w:sz w:val="32"/>
          <w:szCs w:val="32"/>
          <w:lang w:val="en-US" w:eastAsia="zh-CN"/>
        </w:rPr>
        <w:t>汇报，将法治建设纳入我局发展总体规划和年度工作计划，及时解决法治建设的重大问题，形成主要领导安排部署，分管领导具体落实的工作格局。严格落实党政主要负责人述法工作要求，完成2023年度述法工作，不断推动述法工作提质增效。</w:t>
      </w:r>
    </w:p>
    <w:p w14:paraId="68B109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黑体" w:hAnsi="黑体" w:eastAsia="黑体" w:cs="黑体"/>
          <w:b w:val="0"/>
          <w:bCs w:val="0"/>
          <w:i w:val="0"/>
          <w:iCs w:val="0"/>
          <w:caps w:val="0"/>
          <w:color w:val="333333"/>
          <w:spacing w:val="0"/>
          <w:kern w:val="0"/>
          <w:sz w:val="32"/>
          <w:szCs w:val="32"/>
          <w:shd w:val="clear" w:fill="FFFFFF"/>
          <w:lang w:val="en-US" w:eastAsia="zh-CN" w:bidi="ar"/>
        </w:rPr>
      </w:pPr>
      <w:r>
        <w:rPr>
          <w:rFonts w:hint="eastAsia" w:ascii="黑体" w:hAnsi="黑体" w:eastAsia="黑体" w:cs="黑体"/>
          <w:b w:val="0"/>
          <w:bCs w:val="0"/>
          <w:i w:val="0"/>
          <w:iCs w:val="0"/>
          <w:caps w:val="0"/>
          <w:color w:val="333333"/>
          <w:spacing w:val="0"/>
          <w:kern w:val="0"/>
          <w:sz w:val="32"/>
          <w:szCs w:val="32"/>
          <w:shd w:val="clear" w:fill="FFFFFF"/>
          <w:lang w:val="en-US" w:eastAsia="zh-CN" w:bidi="ar"/>
        </w:rPr>
        <w:t>二、2024年度推进法治政府建设的主要举措和成效</w:t>
      </w:r>
    </w:p>
    <w:p w14:paraId="4B5357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楷体_GB2312" w:hAnsi="楷体_GB2312" w:eastAsia="楷体_GB2312" w:cs="楷体_GB2312"/>
          <w:b w:val="0"/>
          <w:bCs w:val="0"/>
          <w:i w:val="0"/>
          <w:iCs w:val="0"/>
          <w:caps w:val="0"/>
          <w:color w:val="333333"/>
          <w:spacing w:val="0"/>
          <w:kern w:val="0"/>
          <w:sz w:val="32"/>
          <w:szCs w:val="32"/>
          <w:shd w:val="clear" w:fill="FFFFFF"/>
          <w:lang w:val="en-US" w:eastAsia="zh-CN" w:bidi="ar"/>
        </w:rPr>
      </w:pPr>
      <w:r>
        <w:rPr>
          <w:rFonts w:hint="eastAsia" w:ascii="楷体_GB2312" w:hAnsi="楷体_GB2312" w:eastAsia="楷体_GB2312" w:cs="楷体_GB2312"/>
          <w:b w:val="0"/>
          <w:bCs w:val="0"/>
          <w:i w:val="0"/>
          <w:iCs w:val="0"/>
          <w:caps w:val="0"/>
          <w:color w:val="333333"/>
          <w:spacing w:val="0"/>
          <w:kern w:val="0"/>
          <w:sz w:val="32"/>
          <w:szCs w:val="32"/>
          <w:shd w:val="clear" w:fill="FFFFFF"/>
          <w:lang w:val="en-US" w:eastAsia="zh-CN" w:bidi="ar"/>
        </w:rPr>
        <w:t>（一）全面落实行政执法责任制</w:t>
      </w:r>
    </w:p>
    <w:p w14:paraId="299D9E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行政权力和职责进行全面梳理和调整，形成了“权力清单和责任清单”，编制了行政执法流程图。共梳理出行政处罚类2项、行政强制类3项、行政检查类14项，将法定职权逐项分解落实到各业务股室、中心，建立行政执法岗责体系，并及时在县政府网站进行了公示，主动接受社会公众监督。</w:t>
      </w:r>
    </w:p>
    <w:p w14:paraId="200D87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楷体_GB2312" w:hAnsi="楷体_GB2312" w:eastAsia="楷体_GB2312" w:cs="楷体_GB2312"/>
          <w:b w:val="0"/>
          <w:bCs w:val="0"/>
          <w:i w:val="0"/>
          <w:iCs w:val="0"/>
          <w:caps w:val="0"/>
          <w:color w:val="333333"/>
          <w:spacing w:val="0"/>
          <w:kern w:val="0"/>
          <w:sz w:val="32"/>
          <w:szCs w:val="32"/>
          <w:shd w:val="clear" w:fill="FFFFFF"/>
          <w:lang w:val="en-US" w:eastAsia="zh-CN" w:bidi="ar"/>
        </w:rPr>
      </w:pPr>
      <w:r>
        <w:rPr>
          <w:rFonts w:hint="eastAsia" w:ascii="楷体_GB2312" w:hAnsi="楷体_GB2312" w:eastAsia="楷体_GB2312" w:cs="楷体_GB2312"/>
          <w:b w:val="0"/>
          <w:bCs w:val="0"/>
          <w:i w:val="0"/>
          <w:iCs w:val="0"/>
          <w:caps w:val="0"/>
          <w:color w:val="333333"/>
          <w:spacing w:val="0"/>
          <w:kern w:val="0"/>
          <w:sz w:val="32"/>
          <w:szCs w:val="32"/>
          <w:shd w:val="clear" w:fill="FFFFFF"/>
          <w:lang w:val="en-US" w:eastAsia="zh-CN" w:bidi="ar"/>
        </w:rPr>
        <w:t>（二）推动普法与执法深度融合，进一步强化法治宣传教育</w:t>
      </w:r>
    </w:p>
    <w:p w14:paraId="573900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严格落实“谁执法谁普法”的普法责任制。制定了《宝丰县审计局2024年度“谁执法谁普法”责任制清单》和《宝丰县审计局普法宣传队伍管理办法》，将法治宣传融入审计项目全过程，利用审计进点见面会、审计执法过程、审计征求意见、座谈交流等机会，向被审计单位广泛宣传审计、财经等相关法律法规知识，促进被审计单位依法规范管理。</w:t>
      </w:r>
    </w:p>
    <w:p w14:paraId="28EBFE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积极开展法治宣传活动。积极开展宪法、民法典、行政复议法专题讲座，切实提高审计人员运用法治思维、法治方式推进审计工作的能力和水平。利用局LED屏、微信工作群等多种载体，适时开展以案释法，提升法治宣传教育实效。</w:t>
      </w:r>
    </w:p>
    <w:p w14:paraId="47E281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i w:val="0"/>
          <w:iCs w:val="0"/>
          <w:caps w:val="0"/>
          <w:color w:val="333333"/>
          <w:spacing w:val="0"/>
          <w:kern w:val="0"/>
          <w:sz w:val="32"/>
          <w:szCs w:val="32"/>
          <w:shd w:val="clear" w:fill="FFFFFF"/>
          <w:lang w:val="en-US" w:eastAsia="zh-CN" w:bidi="ar"/>
        </w:rPr>
      </w:pPr>
      <w:r>
        <w:rPr>
          <w:rFonts w:hint="eastAsia" w:ascii="楷体_GB2312" w:hAnsi="楷体_GB2312" w:eastAsia="楷体_GB2312" w:cs="楷体_GB2312"/>
          <w:b w:val="0"/>
          <w:bCs w:val="0"/>
          <w:i w:val="0"/>
          <w:iCs w:val="0"/>
          <w:caps w:val="0"/>
          <w:color w:val="333333"/>
          <w:spacing w:val="0"/>
          <w:kern w:val="0"/>
          <w:sz w:val="32"/>
          <w:szCs w:val="32"/>
          <w:shd w:val="clear" w:fill="FFFFFF"/>
          <w:lang w:val="en-US" w:eastAsia="zh-CN" w:bidi="ar"/>
        </w:rPr>
        <w:t>（三）聚焦主责主业，全面履行审计监督职责</w:t>
      </w:r>
    </w:p>
    <w:p w14:paraId="46C8F9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认真贯彻落实习近平总书记关于新时代审计工作“如臂使指、如影随形、如雷贯耳”的工作要求，以全省审计机关“六大行动”和全市审计系统“干部队伍建设暨审计质效提升行动”为抓手，不断强化重点领域和重点部门的监督力度，着力提升审计质效。全年共完成预算执行与财政财务收支审计、政府投资竣工决算审计、经济责任审计等审计项目36个,提出审计建议87条，促进被审计单位建章立制12项，向县纪委监委移送案件线索1起，撰写审计要情19期，均受到县主要领导批示，本级审项目被市审计局评为全市审计系统优秀审计项目，有效地发挥了审计服务经济社会发展职能。</w:t>
      </w:r>
    </w:p>
    <w:p w14:paraId="309D4F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楷体_GB2312" w:hAnsi="楷体_GB2312" w:eastAsia="楷体_GB2312" w:cs="楷体_GB2312"/>
          <w:b w:val="0"/>
          <w:bCs w:val="0"/>
          <w:i w:val="0"/>
          <w:iCs w:val="0"/>
          <w:caps w:val="0"/>
          <w:color w:val="333333"/>
          <w:spacing w:val="0"/>
          <w:kern w:val="0"/>
          <w:sz w:val="32"/>
          <w:szCs w:val="32"/>
          <w:shd w:val="clear" w:fill="FFFFFF"/>
          <w:lang w:val="en-US" w:eastAsia="zh-CN" w:bidi="ar"/>
        </w:rPr>
      </w:pPr>
      <w:r>
        <w:rPr>
          <w:rFonts w:hint="eastAsia" w:ascii="楷体_GB2312" w:hAnsi="楷体_GB2312" w:eastAsia="楷体_GB2312" w:cs="楷体_GB2312"/>
          <w:b w:val="0"/>
          <w:bCs w:val="0"/>
          <w:i w:val="0"/>
          <w:iCs w:val="0"/>
          <w:caps w:val="0"/>
          <w:color w:val="333333"/>
          <w:spacing w:val="0"/>
          <w:kern w:val="0"/>
          <w:sz w:val="32"/>
          <w:szCs w:val="32"/>
          <w:shd w:val="clear" w:fill="FFFFFF"/>
          <w:lang w:val="en-US" w:eastAsia="zh-CN" w:bidi="ar"/>
        </w:rPr>
        <w:t>（四）不断发挥公职律师作用</w:t>
      </w:r>
    </w:p>
    <w:p w14:paraId="7B7158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sz w:val="32"/>
          <w:szCs w:val="32"/>
          <w:lang w:val="en-US" w:eastAsia="zh-CN"/>
        </w:rPr>
        <w:t>我局制定了《宝丰县审计局法律顾问工作制度（试行）》，县配备洪俊超为我局公职法律顾问，2024年对我局开展法律咨询5次，提供法律意见建议5次，为审计监督提供更加全面有效的法律服务保障，推动我局依法行政工作再上新台阶。</w:t>
      </w:r>
    </w:p>
    <w:p w14:paraId="6707AB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楷体_GB2312" w:hAnsi="楷体_GB2312" w:eastAsia="楷体_GB2312" w:cs="楷体_GB2312"/>
          <w:b w:val="0"/>
          <w:bCs w:val="0"/>
          <w:i w:val="0"/>
          <w:iCs w:val="0"/>
          <w:caps w:val="0"/>
          <w:color w:val="333333"/>
          <w:spacing w:val="0"/>
          <w:kern w:val="0"/>
          <w:sz w:val="32"/>
          <w:szCs w:val="32"/>
          <w:shd w:val="clear" w:fill="FFFFFF"/>
          <w:lang w:val="en-US" w:eastAsia="zh-CN" w:bidi="ar"/>
        </w:rPr>
      </w:pPr>
      <w:r>
        <w:rPr>
          <w:rFonts w:hint="eastAsia" w:ascii="楷体_GB2312" w:hAnsi="楷体_GB2312" w:eastAsia="楷体_GB2312" w:cs="楷体_GB2312"/>
          <w:b w:val="0"/>
          <w:bCs w:val="0"/>
          <w:i w:val="0"/>
          <w:iCs w:val="0"/>
          <w:caps w:val="0"/>
          <w:color w:val="333333"/>
          <w:spacing w:val="0"/>
          <w:kern w:val="0"/>
          <w:sz w:val="32"/>
          <w:szCs w:val="32"/>
          <w:shd w:val="clear" w:fill="FFFFFF"/>
          <w:lang w:val="en-US" w:eastAsia="zh-CN" w:bidi="ar"/>
        </w:rPr>
        <w:t>（五）强化制度保障，加强行政规范性文件管理</w:t>
      </w:r>
    </w:p>
    <w:p w14:paraId="46886C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制定了《宝丰县审计局行政规范性文件管理办法》，按要求出具和报备规范性文件。2024年，我局起草的《宝丰县政府投资项目工程签证管理暂行办法》，经县政府审核后已正式印发。</w:t>
      </w:r>
    </w:p>
    <w:p w14:paraId="62F778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楷体_GB2312" w:hAnsi="楷体_GB2312" w:eastAsia="楷体_GB2312" w:cs="楷体_GB2312"/>
          <w:b w:val="0"/>
          <w:bCs w:val="0"/>
          <w:i w:val="0"/>
          <w:iCs w:val="0"/>
          <w:caps w:val="0"/>
          <w:color w:val="333333"/>
          <w:spacing w:val="0"/>
          <w:kern w:val="0"/>
          <w:sz w:val="32"/>
          <w:szCs w:val="32"/>
          <w:shd w:val="clear" w:fill="FFFFFF"/>
          <w:lang w:val="en-US" w:eastAsia="zh-CN" w:bidi="ar"/>
        </w:rPr>
      </w:pPr>
      <w:r>
        <w:rPr>
          <w:rFonts w:hint="eastAsia" w:ascii="楷体_GB2312" w:hAnsi="楷体_GB2312" w:eastAsia="楷体_GB2312" w:cs="楷体_GB2312"/>
          <w:b w:val="0"/>
          <w:bCs w:val="0"/>
          <w:i w:val="0"/>
          <w:iCs w:val="0"/>
          <w:caps w:val="0"/>
          <w:color w:val="333333"/>
          <w:spacing w:val="0"/>
          <w:kern w:val="0"/>
          <w:sz w:val="32"/>
          <w:szCs w:val="32"/>
          <w:shd w:val="clear" w:fill="FFFFFF"/>
          <w:lang w:val="en-US" w:eastAsia="zh-CN" w:bidi="ar"/>
        </w:rPr>
        <w:t>（六）及时进行信息公开</w:t>
      </w:r>
    </w:p>
    <w:p w14:paraId="2D403B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根据县司法局和发改委要求，明确事前、事中、事后公开事项，做到“应公开、尽公开”，2024年审计整改完成后的项目均在县政府网站上公告。行政检查信息已在宝丰县信用信息共享平台公示。</w:t>
      </w:r>
    </w:p>
    <w:p w14:paraId="770F6BA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pPr>
      <w:r>
        <w:rPr>
          <w:rFonts w:hint="eastAsia" w:ascii="楷体_GB2312" w:hAnsi="楷体_GB2312" w:eastAsia="楷体_GB2312" w:cs="楷体_GB2312"/>
          <w:b w:val="0"/>
          <w:bCs w:val="0"/>
          <w:i w:val="0"/>
          <w:iCs w:val="0"/>
          <w:caps w:val="0"/>
          <w:color w:val="333333"/>
          <w:spacing w:val="0"/>
          <w:kern w:val="0"/>
          <w:sz w:val="32"/>
          <w:szCs w:val="32"/>
          <w:shd w:val="clear" w:fill="FFFFFF"/>
          <w:lang w:val="en-US" w:eastAsia="zh-CN" w:bidi="ar"/>
        </w:rPr>
        <w:t>（七）强化审计队伍能力建设</w:t>
      </w:r>
    </w:p>
    <w:p w14:paraId="0165FD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认真贯彻落实省审计厅“六大行动”、全市审计系统“干部队伍建设暨审计质效提升行动”工作要求和全县行政执法人员全员轮训方案，以“能查、能说、能写”为目标，采取“以学代练、以审代训”的模式，加强对审计干部的政治历练、实践锻炼和专业训练，提升审计队伍的看家本领。先后开展业务培训6次，选派30余人次参加上级组织的审计项目和省委、市委、县委巡视巡察等工作。</w:t>
      </w:r>
    </w:p>
    <w:p w14:paraId="2C014C9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pPr>
      <w:r>
        <w:rPr>
          <w:rFonts w:hint="eastAsia" w:ascii="楷体_GB2312" w:hAnsi="楷体_GB2312" w:eastAsia="楷体_GB2312" w:cs="楷体_GB2312"/>
          <w:b w:val="0"/>
          <w:bCs w:val="0"/>
          <w:i w:val="0"/>
          <w:iCs w:val="0"/>
          <w:caps w:val="0"/>
          <w:color w:val="333333"/>
          <w:spacing w:val="0"/>
          <w:kern w:val="0"/>
          <w:sz w:val="32"/>
          <w:szCs w:val="32"/>
          <w:shd w:val="clear" w:fill="FFFFFF"/>
          <w:lang w:val="en-US" w:eastAsia="zh-CN" w:bidi="ar"/>
        </w:rPr>
        <w:t>（八）严格落实制度要求，加强行政权力制约监督</w:t>
      </w: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t>　</w:t>
      </w:r>
    </w:p>
    <w:p w14:paraId="2755CC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持续提高行政复议和行政诉讼的应诉工作水平。落实新行政复议法的有关规定，支持复议机关、法院依法受理和审理行政案件。二是通过信访和行政调解化解矛盾，提高审计执法水平。2024年我局无发生行政复议、行政诉讼和信访案件。</w:t>
      </w:r>
    </w:p>
    <w:p w14:paraId="1C0148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楷体_GB2312" w:hAnsi="楷体_GB2312" w:eastAsia="楷体_GB2312" w:cs="楷体_GB2312"/>
          <w:b w:val="0"/>
          <w:bCs w:val="0"/>
          <w:i w:val="0"/>
          <w:iCs w:val="0"/>
          <w:caps w:val="0"/>
          <w:color w:val="333333"/>
          <w:spacing w:val="0"/>
          <w:kern w:val="0"/>
          <w:sz w:val="32"/>
          <w:szCs w:val="32"/>
          <w:shd w:val="clear" w:fill="FFFFFF"/>
          <w:lang w:val="en-US" w:eastAsia="zh-CN" w:bidi="ar"/>
        </w:rPr>
      </w:pPr>
      <w:r>
        <w:rPr>
          <w:rFonts w:hint="eastAsia" w:ascii="楷体_GB2312" w:hAnsi="楷体_GB2312" w:eastAsia="楷体_GB2312" w:cs="楷体_GB2312"/>
          <w:b w:val="0"/>
          <w:bCs w:val="0"/>
          <w:i w:val="0"/>
          <w:iCs w:val="0"/>
          <w:caps w:val="0"/>
          <w:color w:val="333333"/>
          <w:spacing w:val="0"/>
          <w:kern w:val="0"/>
          <w:sz w:val="32"/>
          <w:szCs w:val="32"/>
          <w:shd w:val="clear" w:fill="FFFFFF"/>
          <w:lang w:val="en-US" w:eastAsia="zh-CN" w:bidi="ar"/>
        </w:rPr>
        <w:t>（九）取得成效</w:t>
      </w:r>
    </w:p>
    <w:p w14:paraId="26793C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1.提高了审计执法水平。做到了将依法审计贯穿工作始终，将普法融入审计工作的全过程。</w:t>
      </w:r>
    </w:p>
    <w:p w14:paraId="72A909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2.提高了被审计单位遵守财经法纪意识。被审计单位相关人员依法行政意识普遍得到提高，财政违规行为进一步减少。</w:t>
      </w:r>
    </w:p>
    <w:p w14:paraId="7C5B37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3.提高了人民群众法律意识。通过各种形式普法宣传教育工作，促进了广大人民群众树立“办事依法、遇事找法、解决问题用法、化解矛盾靠法”意识。</w:t>
      </w:r>
    </w:p>
    <w:p w14:paraId="7A73E8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黑体" w:hAnsi="黑体" w:eastAsia="黑体" w:cs="黑体"/>
          <w:b w:val="0"/>
          <w:bCs w:val="0"/>
          <w:i w:val="0"/>
          <w:iCs w:val="0"/>
          <w:caps w:val="0"/>
          <w:color w:val="333333"/>
          <w:spacing w:val="0"/>
          <w:kern w:val="0"/>
          <w:sz w:val="32"/>
          <w:szCs w:val="32"/>
          <w:shd w:val="clear" w:fill="FFFFFF"/>
          <w:lang w:val="en-US" w:eastAsia="zh-CN" w:bidi="ar"/>
        </w:rPr>
      </w:pPr>
      <w:r>
        <w:rPr>
          <w:rFonts w:hint="eastAsia" w:ascii="黑体" w:hAnsi="黑体" w:eastAsia="黑体" w:cs="黑体"/>
          <w:b w:val="0"/>
          <w:bCs w:val="0"/>
          <w:i w:val="0"/>
          <w:iCs w:val="0"/>
          <w:caps w:val="0"/>
          <w:color w:val="333333"/>
          <w:spacing w:val="0"/>
          <w:kern w:val="0"/>
          <w:sz w:val="32"/>
          <w:szCs w:val="32"/>
          <w:shd w:val="clear" w:fill="FFFFFF"/>
          <w:lang w:val="en-US" w:eastAsia="zh-CN" w:bidi="ar"/>
        </w:rPr>
        <w:t>三、2024年度推进法治政府建设存在的不足、原因和整改情况</w:t>
      </w:r>
    </w:p>
    <w:p w14:paraId="32ED87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法治政府建设工作虽然取得一定的成绩，但也存在一些不足：审计法治建设工作的深度有待进一步拓展；审计人员将法律知识、专业知识与审计实务紧密融合,稳步推进综合分析与实践的能力有待进一步提升。主要原因是：新形势下审计工作面临的新任务新要求,面临政策更新迭代、法规发展完善的阶段，对政策法规的研究和把握不足，难以发现审计实务中较为隐蔽的问题，对审计人员的专业能力提出了新的更高要求。整改情况：</w:t>
      </w:r>
      <w:r>
        <w:rPr>
          <w:rFonts w:hint="eastAsia" w:ascii="仿宋" w:hAnsi="仿宋" w:eastAsia="仿宋" w:cs="仿宋"/>
          <w:b w:val="0"/>
          <w:bCs w:val="0"/>
          <w:i w:val="0"/>
          <w:iCs w:val="0"/>
          <w:caps w:val="0"/>
          <w:color w:val="000000"/>
          <w:spacing w:val="0"/>
          <w:sz w:val="32"/>
          <w:szCs w:val="32"/>
          <w:shd w:val="clear" w:fill="FFFFFF"/>
        </w:rPr>
        <w:t>深入学习习近平法治思想，牢固树立法治观念</w:t>
      </w:r>
      <w:r>
        <w:rPr>
          <w:rFonts w:hint="eastAsia" w:ascii="仿宋" w:hAnsi="仿宋" w:eastAsia="仿宋" w:cs="仿宋"/>
          <w:b w:val="0"/>
          <w:bCs w:val="0"/>
          <w:i w:val="0"/>
          <w:iCs w:val="0"/>
          <w:caps w:val="0"/>
          <w:color w:val="000000"/>
          <w:spacing w:val="0"/>
          <w:sz w:val="32"/>
          <w:szCs w:val="32"/>
          <w:shd w:val="clear" w:fill="FFFFFF"/>
          <w:lang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着力提高人员素质，努力建设一支政治坚定、业务精通的审计干部队伍，</w:t>
      </w:r>
      <w:r>
        <w:rPr>
          <w:rFonts w:hint="eastAsia" w:ascii="仿宋_GB2312" w:hAnsi="仿宋_GB2312" w:eastAsia="仿宋_GB2312" w:cs="仿宋_GB2312"/>
          <w:sz w:val="32"/>
          <w:szCs w:val="32"/>
          <w:lang w:val="en-US" w:eastAsia="zh-CN"/>
        </w:rPr>
        <w:t>提高用法律思维和法律方式发现问题、解决问题的能力。</w:t>
      </w:r>
    </w:p>
    <w:p w14:paraId="16DFF2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黑体" w:hAnsi="黑体" w:eastAsia="黑体" w:cs="黑体"/>
          <w:b w:val="0"/>
          <w:bCs w:val="0"/>
          <w:i w:val="0"/>
          <w:iCs w:val="0"/>
          <w:caps w:val="0"/>
          <w:color w:val="333333"/>
          <w:spacing w:val="0"/>
          <w:kern w:val="0"/>
          <w:sz w:val="32"/>
          <w:szCs w:val="32"/>
          <w:shd w:val="clear" w:fill="FFFFFF"/>
          <w:lang w:val="en-US" w:eastAsia="zh-CN" w:bidi="ar"/>
        </w:rPr>
      </w:pPr>
      <w:r>
        <w:rPr>
          <w:rFonts w:hint="eastAsia" w:ascii="黑体" w:hAnsi="黑体" w:eastAsia="黑体" w:cs="黑体"/>
          <w:b w:val="0"/>
          <w:bCs w:val="0"/>
          <w:i w:val="0"/>
          <w:iCs w:val="0"/>
          <w:caps w:val="0"/>
          <w:color w:val="333333"/>
          <w:spacing w:val="0"/>
          <w:kern w:val="0"/>
          <w:sz w:val="32"/>
          <w:szCs w:val="32"/>
          <w:shd w:val="clear" w:fill="FFFFFF"/>
          <w:lang w:val="en-US" w:eastAsia="zh-CN" w:bidi="ar"/>
        </w:rPr>
        <w:t>四、2025年推进法治政府建设的初步安排</w:t>
      </w:r>
    </w:p>
    <w:p w14:paraId="51B520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将继续以习近平法治思想为指导，深入贯彻落实党的二十大精神和习近平总书记关于审计工作的重要指示批示精神，严格落实县委、县政府关于法治政府建设的安排部署，依法全面履行审计监督职责，持续加强自身建设，更好的发挥审计在党和国家监督体系中的重要作用。</w:t>
      </w:r>
    </w:p>
    <w:p w14:paraId="1ACD21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pPr>
    </w:p>
    <w:p w14:paraId="6358D9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0"/>
        <w:jc w:val="both"/>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pPr>
    </w:p>
    <w:p w14:paraId="6F322D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0"/>
        <w:jc w:val="both"/>
        <w:textAlignment w:val="auto"/>
        <w:rPr>
          <w:rFonts w:hint="default" w:ascii="仿宋_GB2312" w:hAnsi="仿宋_GB2312"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t>　　　　　　　　　　　　     　2025年2月17日</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377D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76F784">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76F784">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2NjY3NWJhNzViYzU0NzZmZGNhMzgyM2NhM2JmZmUifQ=="/>
  </w:docVars>
  <w:rsids>
    <w:rsidRoot w:val="0CDD33DD"/>
    <w:rsid w:val="004B6E40"/>
    <w:rsid w:val="00535E7A"/>
    <w:rsid w:val="007756C4"/>
    <w:rsid w:val="007C0F2D"/>
    <w:rsid w:val="00B96FE7"/>
    <w:rsid w:val="00EA058C"/>
    <w:rsid w:val="0261487E"/>
    <w:rsid w:val="028E4F47"/>
    <w:rsid w:val="02C95F7F"/>
    <w:rsid w:val="0350044F"/>
    <w:rsid w:val="036208AE"/>
    <w:rsid w:val="038325D2"/>
    <w:rsid w:val="03863E70"/>
    <w:rsid w:val="04473600"/>
    <w:rsid w:val="04BF3ADE"/>
    <w:rsid w:val="04C904B8"/>
    <w:rsid w:val="04D101BA"/>
    <w:rsid w:val="05453FE3"/>
    <w:rsid w:val="055408A9"/>
    <w:rsid w:val="05926AFC"/>
    <w:rsid w:val="068B011B"/>
    <w:rsid w:val="06A66D03"/>
    <w:rsid w:val="06D2671A"/>
    <w:rsid w:val="07117EF5"/>
    <w:rsid w:val="07302A71"/>
    <w:rsid w:val="07342561"/>
    <w:rsid w:val="07464042"/>
    <w:rsid w:val="075E75DE"/>
    <w:rsid w:val="07630750"/>
    <w:rsid w:val="07890B9A"/>
    <w:rsid w:val="07A331FF"/>
    <w:rsid w:val="07CF228A"/>
    <w:rsid w:val="081B727D"/>
    <w:rsid w:val="08202AE5"/>
    <w:rsid w:val="083B347B"/>
    <w:rsid w:val="08422A5C"/>
    <w:rsid w:val="08F024B8"/>
    <w:rsid w:val="092108C3"/>
    <w:rsid w:val="09960F41"/>
    <w:rsid w:val="09975029"/>
    <w:rsid w:val="09D677AA"/>
    <w:rsid w:val="09F91840"/>
    <w:rsid w:val="09FC4E8C"/>
    <w:rsid w:val="0AC05EBA"/>
    <w:rsid w:val="0AC92FC0"/>
    <w:rsid w:val="0AE003F1"/>
    <w:rsid w:val="0B073AE9"/>
    <w:rsid w:val="0B4D1E43"/>
    <w:rsid w:val="0B9D61FB"/>
    <w:rsid w:val="0BE12425"/>
    <w:rsid w:val="0CDD33DD"/>
    <w:rsid w:val="0D75404F"/>
    <w:rsid w:val="0DAB4BFF"/>
    <w:rsid w:val="0DC61A39"/>
    <w:rsid w:val="0E0802A4"/>
    <w:rsid w:val="0E611762"/>
    <w:rsid w:val="0E682AF0"/>
    <w:rsid w:val="0E707BF7"/>
    <w:rsid w:val="0EAD2BF9"/>
    <w:rsid w:val="0ED40186"/>
    <w:rsid w:val="0EF4370D"/>
    <w:rsid w:val="0F1D3C21"/>
    <w:rsid w:val="0F3D21CF"/>
    <w:rsid w:val="0F4C0664"/>
    <w:rsid w:val="0F563291"/>
    <w:rsid w:val="0F9C6EF5"/>
    <w:rsid w:val="0FDC19E8"/>
    <w:rsid w:val="0FF26B15"/>
    <w:rsid w:val="1001144E"/>
    <w:rsid w:val="101C1DE4"/>
    <w:rsid w:val="10FB40F0"/>
    <w:rsid w:val="11005262"/>
    <w:rsid w:val="110E5BD1"/>
    <w:rsid w:val="115832F0"/>
    <w:rsid w:val="117D2D56"/>
    <w:rsid w:val="11CE710E"/>
    <w:rsid w:val="129245E0"/>
    <w:rsid w:val="12B66520"/>
    <w:rsid w:val="12C50511"/>
    <w:rsid w:val="13126856"/>
    <w:rsid w:val="132D66E9"/>
    <w:rsid w:val="13BF7656"/>
    <w:rsid w:val="13C609E5"/>
    <w:rsid w:val="143F60A1"/>
    <w:rsid w:val="146D0E60"/>
    <w:rsid w:val="14C34F24"/>
    <w:rsid w:val="14F25809"/>
    <w:rsid w:val="15161207"/>
    <w:rsid w:val="151C16F2"/>
    <w:rsid w:val="155E69FB"/>
    <w:rsid w:val="158A3C94"/>
    <w:rsid w:val="164756E1"/>
    <w:rsid w:val="1672275E"/>
    <w:rsid w:val="17255A22"/>
    <w:rsid w:val="17A96653"/>
    <w:rsid w:val="17CC2342"/>
    <w:rsid w:val="17EA0A1A"/>
    <w:rsid w:val="17FB6783"/>
    <w:rsid w:val="19481E9C"/>
    <w:rsid w:val="197C1B46"/>
    <w:rsid w:val="19A90B8D"/>
    <w:rsid w:val="19AF7825"/>
    <w:rsid w:val="19D454DE"/>
    <w:rsid w:val="19EA4D01"/>
    <w:rsid w:val="1A361806"/>
    <w:rsid w:val="1A7C004F"/>
    <w:rsid w:val="1AAC1E50"/>
    <w:rsid w:val="1ACC4407"/>
    <w:rsid w:val="1B762CF0"/>
    <w:rsid w:val="1B830F69"/>
    <w:rsid w:val="1C2F2763"/>
    <w:rsid w:val="1C5B1EE6"/>
    <w:rsid w:val="1C962F1E"/>
    <w:rsid w:val="1CD81789"/>
    <w:rsid w:val="1D434E54"/>
    <w:rsid w:val="1D4D7A81"/>
    <w:rsid w:val="1D864D41"/>
    <w:rsid w:val="1DB01DBE"/>
    <w:rsid w:val="1DB7314C"/>
    <w:rsid w:val="1DF36BBF"/>
    <w:rsid w:val="1E283589"/>
    <w:rsid w:val="1E3B3D7D"/>
    <w:rsid w:val="1E894AE9"/>
    <w:rsid w:val="1EBF675C"/>
    <w:rsid w:val="1FAB6CE1"/>
    <w:rsid w:val="1FAD4807"/>
    <w:rsid w:val="1FB262C1"/>
    <w:rsid w:val="2010073A"/>
    <w:rsid w:val="20735A50"/>
    <w:rsid w:val="20A316FD"/>
    <w:rsid w:val="20CD4444"/>
    <w:rsid w:val="20E95D13"/>
    <w:rsid w:val="20EC41A2"/>
    <w:rsid w:val="20F36B91"/>
    <w:rsid w:val="210668C5"/>
    <w:rsid w:val="211508B6"/>
    <w:rsid w:val="21FE55BF"/>
    <w:rsid w:val="220B1CB9"/>
    <w:rsid w:val="2250591D"/>
    <w:rsid w:val="229972C4"/>
    <w:rsid w:val="229D5007"/>
    <w:rsid w:val="22C73E32"/>
    <w:rsid w:val="22E20C6B"/>
    <w:rsid w:val="22EA5D72"/>
    <w:rsid w:val="230E1A60"/>
    <w:rsid w:val="233E12AF"/>
    <w:rsid w:val="23C6058D"/>
    <w:rsid w:val="23CE2F9E"/>
    <w:rsid w:val="23F92711"/>
    <w:rsid w:val="240B5FA0"/>
    <w:rsid w:val="243A0633"/>
    <w:rsid w:val="24855D52"/>
    <w:rsid w:val="24DE57D6"/>
    <w:rsid w:val="250A26FB"/>
    <w:rsid w:val="250C5DBA"/>
    <w:rsid w:val="255B4D05"/>
    <w:rsid w:val="25B368EF"/>
    <w:rsid w:val="25CC175F"/>
    <w:rsid w:val="266B0F78"/>
    <w:rsid w:val="26976211"/>
    <w:rsid w:val="26B446CD"/>
    <w:rsid w:val="26B75F6B"/>
    <w:rsid w:val="26E74AA2"/>
    <w:rsid w:val="279D7857"/>
    <w:rsid w:val="28011B94"/>
    <w:rsid w:val="280C22E7"/>
    <w:rsid w:val="284657F9"/>
    <w:rsid w:val="28DF0B9D"/>
    <w:rsid w:val="290556B4"/>
    <w:rsid w:val="290F02E0"/>
    <w:rsid w:val="29CB1378"/>
    <w:rsid w:val="29EC57A6"/>
    <w:rsid w:val="2A701253"/>
    <w:rsid w:val="2BAD5B8F"/>
    <w:rsid w:val="2BC47D93"/>
    <w:rsid w:val="2BF0173C"/>
    <w:rsid w:val="2C091017"/>
    <w:rsid w:val="2C0931CD"/>
    <w:rsid w:val="2C2E3173"/>
    <w:rsid w:val="2C464019"/>
    <w:rsid w:val="2C666469"/>
    <w:rsid w:val="2CFA3055"/>
    <w:rsid w:val="2D314CC9"/>
    <w:rsid w:val="2D391DD0"/>
    <w:rsid w:val="2DF4595A"/>
    <w:rsid w:val="2E3F3416"/>
    <w:rsid w:val="2E786928"/>
    <w:rsid w:val="2E9372BE"/>
    <w:rsid w:val="2E975000"/>
    <w:rsid w:val="2EAC037F"/>
    <w:rsid w:val="2F6D7B0F"/>
    <w:rsid w:val="2F872D05"/>
    <w:rsid w:val="2FA21EAE"/>
    <w:rsid w:val="2FC8743B"/>
    <w:rsid w:val="301E705B"/>
    <w:rsid w:val="306E7FE2"/>
    <w:rsid w:val="307D6477"/>
    <w:rsid w:val="30A47560"/>
    <w:rsid w:val="30B33C47"/>
    <w:rsid w:val="31010E56"/>
    <w:rsid w:val="31271F3F"/>
    <w:rsid w:val="313742BF"/>
    <w:rsid w:val="316E7B6E"/>
    <w:rsid w:val="319951CC"/>
    <w:rsid w:val="31A517E2"/>
    <w:rsid w:val="32543208"/>
    <w:rsid w:val="325737D0"/>
    <w:rsid w:val="33527747"/>
    <w:rsid w:val="335F2A21"/>
    <w:rsid w:val="33E34843"/>
    <w:rsid w:val="34264730"/>
    <w:rsid w:val="34453406"/>
    <w:rsid w:val="34BD6E42"/>
    <w:rsid w:val="34D76ADF"/>
    <w:rsid w:val="34F07218"/>
    <w:rsid w:val="35347D58"/>
    <w:rsid w:val="35352E7D"/>
    <w:rsid w:val="355377A7"/>
    <w:rsid w:val="359D0A22"/>
    <w:rsid w:val="35AA25DF"/>
    <w:rsid w:val="35B11857"/>
    <w:rsid w:val="35E72F3B"/>
    <w:rsid w:val="35F052C8"/>
    <w:rsid w:val="360A4309"/>
    <w:rsid w:val="36274EBB"/>
    <w:rsid w:val="378759F2"/>
    <w:rsid w:val="37887BDC"/>
    <w:rsid w:val="37B81B43"/>
    <w:rsid w:val="382673F4"/>
    <w:rsid w:val="38804D57"/>
    <w:rsid w:val="38883C0B"/>
    <w:rsid w:val="38AA3C86"/>
    <w:rsid w:val="393022D9"/>
    <w:rsid w:val="399A59A4"/>
    <w:rsid w:val="3A267238"/>
    <w:rsid w:val="3A5D29C3"/>
    <w:rsid w:val="3A791A5E"/>
    <w:rsid w:val="3A9B0BB2"/>
    <w:rsid w:val="3AB63536"/>
    <w:rsid w:val="3B1D063B"/>
    <w:rsid w:val="3B3140E6"/>
    <w:rsid w:val="3B742225"/>
    <w:rsid w:val="3B893F22"/>
    <w:rsid w:val="3C0E61D6"/>
    <w:rsid w:val="3C5938F5"/>
    <w:rsid w:val="3C7C5835"/>
    <w:rsid w:val="3C8A1D00"/>
    <w:rsid w:val="3C8F5568"/>
    <w:rsid w:val="3CC72F54"/>
    <w:rsid w:val="3D4E0F7F"/>
    <w:rsid w:val="3D540560"/>
    <w:rsid w:val="3DA908AC"/>
    <w:rsid w:val="3DD27E02"/>
    <w:rsid w:val="3DE84774"/>
    <w:rsid w:val="3DEC2546"/>
    <w:rsid w:val="3E5500EC"/>
    <w:rsid w:val="3E9230EE"/>
    <w:rsid w:val="3E951F7E"/>
    <w:rsid w:val="3F11495A"/>
    <w:rsid w:val="3F6F1681"/>
    <w:rsid w:val="3F7B6278"/>
    <w:rsid w:val="3F9C0A07"/>
    <w:rsid w:val="3FDA11F0"/>
    <w:rsid w:val="404D19C2"/>
    <w:rsid w:val="409A1AF3"/>
    <w:rsid w:val="40BC4452"/>
    <w:rsid w:val="40F0234E"/>
    <w:rsid w:val="415D5C35"/>
    <w:rsid w:val="418D4040"/>
    <w:rsid w:val="41C9151C"/>
    <w:rsid w:val="421760DD"/>
    <w:rsid w:val="42C972FA"/>
    <w:rsid w:val="431E7646"/>
    <w:rsid w:val="4355293C"/>
    <w:rsid w:val="43635059"/>
    <w:rsid w:val="43FB1735"/>
    <w:rsid w:val="441D78FE"/>
    <w:rsid w:val="4447217F"/>
    <w:rsid w:val="445175A7"/>
    <w:rsid w:val="445C6678"/>
    <w:rsid w:val="448E6105"/>
    <w:rsid w:val="45617CBE"/>
    <w:rsid w:val="459260C9"/>
    <w:rsid w:val="45B93567"/>
    <w:rsid w:val="46933EA7"/>
    <w:rsid w:val="472A0B38"/>
    <w:rsid w:val="486F624E"/>
    <w:rsid w:val="48733F90"/>
    <w:rsid w:val="487D096B"/>
    <w:rsid w:val="48952158"/>
    <w:rsid w:val="49975A5C"/>
    <w:rsid w:val="499F2B63"/>
    <w:rsid w:val="4A05330E"/>
    <w:rsid w:val="4A1B4820"/>
    <w:rsid w:val="4A512B79"/>
    <w:rsid w:val="4A662F49"/>
    <w:rsid w:val="4A6718D3"/>
    <w:rsid w:val="4AA5064D"/>
    <w:rsid w:val="4B0E1D4E"/>
    <w:rsid w:val="4B3814C1"/>
    <w:rsid w:val="4B3D12ED"/>
    <w:rsid w:val="4B8C5C77"/>
    <w:rsid w:val="4BCE14DD"/>
    <w:rsid w:val="4BDE0179"/>
    <w:rsid w:val="4BE3142D"/>
    <w:rsid w:val="4BE40D01"/>
    <w:rsid w:val="4C6F2CC0"/>
    <w:rsid w:val="4C7B1665"/>
    <w:rsid w:val="4C8D0852"/>
    <w:rsid w:val="4CE627DD"/>
    <w:rsid w:val="4D447CA9"/>
    <w:rsid w:val="4D491763"/>
    <w:rsid w:val="4D573E80"/>
    <w:rsid w:val="4DAA7B57"/>
    <w:rsid w:val="4DB33341"/>
    <w:rsid w:val="4DB85AC7"/>
    <w:rsid w:val="4E296E9F"/>
    <w:rsid w:val="4E6D1482"/>
    <w:rsid w:val="4EE03A01"/>
    <w:rsid w:val="4EF43951"/>
    <w:rsid w:val="4F147B4F"/>
    <w:rsid w:val="4F9F1B0F"/>
    <w:rsid w:val="501A5596"/>
    <w:rsid w:val="51330760"/>
    <w:rsid w:val="51DC0DF8"/>
    <w:rsid w:val="51E90E1F"/>
    <w:rsid w:val="5268443A"/>
    <w:rsid w:val="52961E90"/>
    <w:rsid w:val="52A86F2C"/>
    <w:rsid w:val="52D7511B"/>
    <w:rsid w:val="53114AD1"/>
    <w:rsid w:val="532D11DF"/>
    <w:rsid w:val="532F6D06"/>
    <w:rsid w:val="53407165"/>
    <w:rsid w:val="538E7ED0"/>
    <w:rsid w:val="544607AB"/>
    <w:rsid w:val="54617393"/>
    <w:rsid w:val="54656DB3"/>
    <w:rsid w:val="54DC2EBD"/>
    <w:rsid w:val="550F3292"/>
    <w:rsid w:val="554A7E27"/>
    <w:rsid w:val="5612303A"/>
    <w:rsid w:val="566D64C3"/>
    <w:rsid w:val="570D55B0"/>
    <w:rsid w:val="57A203EE"/>
    <w:rsid w:val="57EC78BB"/>
    <w:rsid w:val="581D5CC6"/>
    <w:rsid w:val="5838665C"/>
    <w:rsid w:val="587D6765"/>
    <w:rsid w:val="58AB1524"/>
    <w:rsid w:val="59396B30"/>
    <w:rsid w:val="59545718"/>
    <w:rsid w:val="597076EA"/>
    <w:rsid w:val="59D6612D"/>
    <w:rsid w:val="5A077BC8"/>
    <w:rsid w:val="5A5C0D28"/>
    <w:rsid w:val="5A872CD9"/>
    <w:rsid w:val="5AA1673B"/>
    <w:rsid w:val="5B2555BE"/>
    <w:rsid w:val="5B5C7058"/>
    <w:rsid w:val="5BB24978"/>
    <w:rsid w:val="5BCA3A6F"/>
    <w:rsid w:val="5BF925A6"/>
    <w:rsid w:val="5C1E3DBB"/>
    <w:rsid w:val="5CC93515"/>
    <w:rsid w:val="5D1A27D4"/>
    <w:rsid w:val="5D6B3030"/>
    <w:rsid w:val="5DE91920"/>
    <w:rsid w:val="5E912F6A"/>
    <w:rsid w:val="5F610B8F"/>
    <w:rsid w:val="60082773"/>
    <w:rsid w:val="601B2AEB"/>
    <w:rsid w:val="602776E2"/>
    <w:rsid w:val="603D3AFA"/>
    <w:rsid w:val="605B55DE"/>
    <w:rsid w:val="60FC3FC3"/>
    <w:rsid w:val="61151C31"/>
    <w:rsid w:val="61330309"/>
    <w:rsid w:val="619C7C5C"/>
    <w:rsid w:val="6247406C"/>
    <w:rsid w:val="624A314E"/>
    <w:rsid w:val="62F835B8"/>
    <w:rsid w:val="62FB09B2"/>
    <w:rsid w:val="6370165D"/>
    <w:rsid w:val="63E31B72"/>
    <w:rsid w:val="63ED0C43"/>
    <w:rsid w:val="63F43D7F"/>
    <w:rsid w:val="64322AF9"/>
    <w:rsid w:val="644B4527"/>
    <w:rsid w:val="645C7B76"/>
    <w:rsid w:val="647E7AED"/>
    <w:rsid w:val="64E262CE"/>
    <w:rsid w:val="65164C4A"/>
    <w:rsid w:val="65532D27"/>
    <w:rsid w:val="658C2513"/>
    <w:rsid w:val="65B25CA0"/>
    <w:rsid w:val="65E676F8"/>
    <w:rsid w:val="65F938CF"/>
    <w:rsid w:val="66B23A7E"/>
    <w:rsid w:val="66B477F6"/>
    <w:rsid w:val="66F61BBC"/>
    <w:rsid w:val="67705E13"/>
    <w:rsid w:val="67AB1ED1"/>
    <w:rsid w:val="67BF46A4"/>
    <w:rsid w:val="6863174F"/>
    <w:rsid w:val="68680C6F"/>
    <w:rsid w:val="69196036"/>
    <w:rsid w:val="69CA3AD4"/>
    <w:rsid w:val="69D87C9F"/>
    <w:rsid w:val="6A2E3D63"/>
    <w:rsid w:val="6A3D7B02"/>
    <w:rsid w:val="6A54799D"/>
    <w:rsid w:val="6AC36259"/>
    <w:rsid w:val="6AC534B8"/>
    <w:rsid w:val="6B040620"/>
    <w:rsid w:val="6B0A3E88"/>
    <w:rsid w:val="6C6F08BD"/>
    <w:rsid w:val="6C895281"/>
    <w:rsid w:val="6C944351"/>
    <w:rsid w:val="6CA51C88"/>
    <w:rsid w:val="6CB247D7"/>
    <w:rsid w:val="6CCF5389"/>
    <w:rsid w:val="6CE30E35"/>
    <w:rsid w:val="6D2531FB"/>
    <w:rsid w:val="6DDE33AA"/>
    <w:rsid w:val="6DE60E5A"/>
    <w:rsid w:val="6E3F02ED"/>
    <w:rsid w:val="6E443B55"/>
    <w:rsid w:val="6ED053E9"/>
    <w:rsid w:val="6EED5F9B"/>
    <w:rsid w:val="6EF47329"/>
    <w:rsid w:val="6F392F8E"/>
    <w:rsid w:val="6F451933"/>
    <w:rsid w:val="6F63000B"/>
    <w:rsid w:val="6FA00508"/>
    <w:rsid w:val="70BC3E77"/>
    <w:rsid w:val="70DD5B9B"/>
    <w:rsid w:val="71592567"/>
    <w:rsid w:val="719170B1"/>
    <w:rsid w:val="71D90A58"/>
    <w:rsid w:val="71F633B8"/>
    <w:rsid w:val="720F6228"/>
    <w:rsid w:val="727A7B45"/>
    <w:rsid w:val="72A76461"/>
    <w:rsid w:val="72D27981"/>
    <w:rsid w:val="72D74F98"/>
    <w:rsid w:val="732B7092"/>
    <w:rsid w:val="736B748E"/>
    <w:rsid w:val="73AF1A71"/>
    <w:rsid w:val="73C51294"/>
    <w:rsid w:val="74A94712"/>
    <w:rsid w:val="74E50DAE"/>
    <w:rsid w:val="74FA4F6E"/>
    <w:rsid w:val="75475CD9"/>
    <w:rsid w:val="75610B49"/>
    <w:rsid w:val="75D22519"/>
    <w:rsid w:val="76004806"/>
    <w:rsid w:val="760F4A49"/>
    <w:rsid w:val="76216673"/>
    <w:rsid w:val="767D5E56"/>
    <w:rsid w:val="76A07D97"/>
    <w:rsid w:val="77274014"/>
    <w:rsid w:val="77560455"/>
    <w:rsid w:val="77617526"/>
    <w:rsid w:val="778E7BEF"/>
    <w:rsid w:val="77FE4D75"/>
    <w:rsid w:val="78760DAF"/>
    <w:rsid w:val="788F1E71"/>
    <w:rsid w:val="78E55F35"/>
    <w:rsid w:val="78F61EF0"/>
    <w:rsid w:val="790C34C1"/>
    <w:rsid w:val="79112886"/>
    <w:rsid w:val="794B3FEA"/>
    <w:rsid w:val="796E1F5F"/>
    <w:rsid w:val="79A47B9E"/>
    <w:rsid w:val="79EB1329"/>
    <w:rsid w:val="7A214D4A"/>
    <w:rsid w:val="7A252A8D"/>
    <w:rsid w:val="7A9C0875"/>
    <w:rsid w:val="7AE72C67"/>
    <w:rsid w:val="7B7018EC"/>
    <w:rsid w:val="7B76172D"/>
    <w:rsid w:val="7BA43E85"/>
    <w:rsid w:val="7BF81ADB"/>
    <w:rsid w:val="7C211BE0"/>
    <w:rsid w:val="7C321491"/>
    <w:rsid w:val="7C594C70"/>
    <w:rsid w:val="7C7C44BA"/>
    <w:rsid w:val="7C9E08D4"/>
    <w:rsid w:val="7CD82038"/>
    <w:rsid w:val="7CE87DA1"/>
    <w:rsid w:val="7CF130FA"/>
    <w:rsid w:val="7CF44998"/>
    <w:rsid w:val="7E5C45A3"/>
    <w:rsid w:val="7E7B3392"/>
    <w:rsid w:val="7F201A75"/>
    <w:rsid w:val="7F203823"/>
    <w:rsid w:val="7F4339B5"/>
    <w:rsid w:val="7F4A4D43"/>
    <w:rsid w:val="7F750F6D"/>
    <w:rsid w:val="7FB64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3"/>
    <w:basedOn w:val="1"/>
    <w:next w:val="1"/>
    <w:semiHidden/>
    <w:qFormat/>
    <w:uiPriority w:val="0"/>
    <w:pPr>
      <w:autoSpaceDE w:val="0"/>
      <w:autoSpaceDN w:val="0"/>
    </w:pPr>
    <w:rPr>
      <w:rFonts w:ascii="仿宋_GB2312" w:hAnsi="黑体" w:eastAsia="仿宋_GB2312" w:cs="黑体"/>
      <w:sz w:val="32"/>
      <w:szCs w:val="32"/>
      <w:shd w:val="clear" w:color="auto" w:fill="FFFFFF"/>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标题 Char Char"/>
    <w:basedOn w:val="1"/>
    <w:qFormat/>
    <w:uiPriority w:val="0"/>
    <w:pPr>
      <w:spacing w:before="240" w:beforeLines="0" w:after="60" w:afterLines="0"/>
      <w:jc w:val="center"/>
      <w:outlineLvl w:val="0"/>
    </w:pPr>
    <w:rPr>
      <w:rFonts w:ascii="Arial" w:hAnsi="Arial" w:eastAsia="宋体"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2364</Words>
  <Characters>2421</Characters>
  <Lines>0</Lines>
  <Paragraphs>0</Paragraphs>
  <TotalTime>425</TotalTime>
  <ScaleCrop>false</ScaleCrop>
  <LinksUpToDate>false</LinksUpToDate>
  <CharactersWithSpaces>2440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2023-12-04T08:10:00Z</dcterms:created>
  <dc:creator>麻</dc:creator>
  <cp:lastModifiedBy>黄晓旭</cp:lastModifiedBy>
  <cp:lastPrinted>2025-02-20T01:22:00Z</cp:lastPrinted>
  <dcterms:modified xsi:type="dcterms:W3CDTF">2025-04-10T08:03:55Z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BBC583F2AE6B4065909119FEDABBE5B1_13</vt:lpwstr>
  </property>
  <property fmtid="{D5CDD505-2E9C-101B-9397-08002B2CF9AE}" pid="4" name="KSOTemplateDocerSaveRecord">
    <vt:lpwstr>eyJoZGlkIjoiOTcxY2Y5OTBlZTlkYjQ0NzljMzEzZmM1N2I2ZDNjYTciLCJ1c2VySWQiOiI1OTk3MDMyMDgifQ==</vt:lpwstr>
  </property>
</Properties>
</file>