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E1FD4A">
      <w:pPr>
        <w:ind w:firstLine="2168" w:firstLineChars="600"/>
        <w:jc w:val="both"/>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宝丰县退役军人事务局</w:t>
      </w:r>
    </w:p>
    <w:p w14:paraId="2364FE19">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关于2024年法治政府建设情况的报告</w:t>
      </w:r>
    </w:p>
    <w:p w14:paraId="38A2064C">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202</w:t>
      </w:r>
      <w:r>
        <w:rPr>
          <w:rFonts w:hint="eastAsia" w:ascii="宋体" w:hAnsi="宋体" w:eastAsia="宋体" w:cs="宋体"/>
          <w:sz w:val="28"/>
          <w:szCs w:val="28"/>
          <w:lang w:val="en-US" w:eastAsia="zh-CN"/>
        </w:rPr>
        <w:t>4</w:t>
      </w:r>
      <w:r>
        <w:rPr>
          <w:rFonts w:hint="default" w:ascii="宋体" w:hAnsi="宋体" w:eastAsia="宋体" w:cs="宋体"/>
          <w:sz w:val="28"/>
          <w:szCs w:val="28"/>
          <w:lang w:val="en-US" w:eastAsia="zh-CN"/>
        </w:rPr>
        <w:t>年在县委</w:t>
      </w:r>
      <w:r>
        <w:rPr>
          <w:rFonts w:hint="eastAsia" w:ascii="宋体" w:hAnsi="宋体" w:eastAsia="宋体" w:cs="宋体"/>
          <w:sz w:val="28"/>
          <w:szCs w:val="28"/>
          <w:lang w:val="en-US" w:eastAsia="zh-CN"/>
        </w:rPr>
        <w:t>、县政府</w:t>
      </w:r>
      <w:r>
        <w:rPr>
          <w:rFonts w:hint="default" w:ascii="宋体" w:hAnsi="宋体" w:eastAsia="宋体" w:cs="宋体"/>
          <w:sz w:val="28"/>
          <w:szCs w:val="28"/>
          <w:lang w:val="en-US" w:eastAsia="zh-CN"/>
        </w:rPr>
        <w:t>的坚强领导下，我</w:t>
      </w:r>
      <w:r>
        <w:rPr>
          <w:rFonts w:hint="eastAsia" w:ascii="宋体" w:hAnsi="宋体" w:eastAsia="宋体" w:cs="宋体"/>
          <w:sz w:val="28"/>
          <w:szCs w:val="28"/>
          <w:lang w:val="en-US" w:eastAsia="zh-CN"/>
        </w:rPr>
        <w:t>局</w:t>
      </w:r>
      <w:r>
        <w:rPr>
          <w:rFonts w:hint="default" w:ascii="宋体" w:hAnsi="宋体" w:eastAsia="宋体" w:cs="宋体"/>
          <w:sz w:val="28"/>
          <w:szCs w:val="28"/>
          <w:lang w:val="en-US" w:eastAsia="zh-CN"/>
        </w:rPr>
        <w:t>坚持以习近平新时代中国特色社会主义思想为指导，深入学习贯彻全</w:t>
      </w:r>
      <w:r>
        <w:rPr>
          <w:rFonts w:hint="eastAsia" w:ascii="宋体" w:hAnsi="宋体" w:eastAsia="宋体" w:cs="宋体"/>
          <w:sz w:val="28"/>
          <w:szCs w:val="28"/>
          <w:lang w:val="en-US" w:eastAsia="zh-CN"/>
        </w:rPr>
        <w:t>面</w:t>
      </w:r>
      <w:r>
        <w:rPr>
          <w:rFonts w:hint="default" w:ascii="宋体" w:hAnsi="宋体" w:eastAsia="宋体" w:cs="宋体"/>
          <w:sz w:val="28"/>
          <w:szCs w:val="28"/>
          <w:lang w:val="en-US" w:eastAsia="zh-CN"/>
        </w:rPr>
        <w:t>依法治国新理念新思想新战略，深入推进依法行政，认真落实法治建设各项工作措施，不断创新工作思路，改进工作方法，法治政府建设取得积极进展和成效。现将</w:t>
      </w:r>
      <w:r>
        <w:rPr>
          <w:rFonts w:hint="eastAsia" w:ascii="宋体" w:hAnsi="宋体" w:eastAsia="宋体" w:cs="宋体"/>
          <w:b w:val="0"/>
          <w:bCs w:val="0"/>
          <w:sz w:val="28"/>
          <w:szCs w:val="28"/>
          <w:lang w:val="en-US" w:eastAsia="zh-CN"/>
        </w:rPr>
        <w:t>2024年法治政府建设情况</w:t>
      </w:r>
      <w:r>
        <w:rPr>
          <w:rFonts w:hint="default" w:ascii="宋体" w:hAnsi="宋体" w:eastAsia="宋体" w:cs="宋体"/>
          <w:sz w:val="28"/>
          <w:szCs w:val="28"/>
          <w:lang w:val="en-US" w:eastAsia="zh-CN"/>
        </w:rPr>
        <w:t>报告如下：</w:t>
      </w:r>
    </w:p>
    <w:p w14:paraId="236EFF9E">
      <w:pPr>
        <w:keepNext w:val="0"/>
        <w:keepLines w:val="0"/>
        <w:pageBreakBefore w:val="0"/>
        <w:widowControl w:val="0"/>
        <w:kinsoku/>
        <w:wordWrap/>
        <w:overflowPunct/>
        <w:topLinePunct w:val="0"/>
        <w:autoSpaceDE/>
        <w:autoSpaceDN/>
        <w:bidi w:val="0"/>
        <w:adjustRightInd/>
        <w:snapToGrid/>
        <w:spacing w:line="460" w:lineRule="exact"/>
        <w:ind w:firstLine="602" w:firstLineChars="200"/>
        <w:jc w:val="left"/>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一、2024</w:t>
      </w:r>
      <w:r>
        <w:rPr>
          <w:rFonts w:hint="eastAsia" w:ascii="宋体" w:hAnsi="宋体" w:eastAsia="宋体" w:cs="宋体"/>
          <w:b/>
          <w:bCs/>
          <w:sz w:val="30"/>
          <w:szCs w:val="30"/>
        </w:rPr>
        <w:t>年度党政主要负责人履行推进法治建设第一责任人职责,加强法治政府建设的有关情况</w:t>
      </w:r>
    </w:p>
    <w:p w14:paraId="411D741F">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562"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b/>
          <w:bCs/>
          <w:sz w:val="28"/>
          <w:szCs w:val="28"/>
          <w:lang w:val="en-US" w:eastAsia="zh-CN"/>
        </w:rPr>
        <w:t>统筹推进法治政府建设。</w:t>
      </w:r>
      <w:r>
        <w:rPr>
          <w:rFonts w:hint="eastAsia" w:ascii="宋体" w:hAnsi="宋体" w:eastAsia="宋体" w:cs="宋体"/>
          <w:sz w:val="28"/>
          <w:szCs w:val="28"/>
          <w:lang w:val="en-US" w:eastAsia="zh-CN"/>
        </w:rPr>
        <w:t>坚持把法治政府建设作为全局性、战略性任务，研</w:t>
      </w:r>
      <w:r>
        <w:rPr>
          <w:rFonts w:hint="default" w:ascii="宋体" w:hAnsi="宋体" w:eastAsia="宋体" w:cs="宋体"/>
          <w:sz w:val="28"/>
          <w:szCs w:val="28"/>
          <w:lang w:val="en-US" w:eastAsia="zh-CN"/>
        </w:rPr>
        <w:t>究部署法治政府建设、</w:t>
      </w:r>
      <w:r>
        <w:rPr>
          <w:rFonts w:hint="eastAsia" w:ascii="宋体" w:hAnsi="宋体" w:eastAsia="宋体" w:cs="宋体"/>
          <w:sz w:val="28"/>
          <w:szCs w:val="28"/>
          <w:lang w:val="en-US" w:eastAsia="zh-CN"/>
        </w:rPr>
        <w:t>依法</w:t>
      </w:r>
      <w:r>
        <w:rPr>
          <w:rFonts w:hint="default" w:ascii="宋体" w:hAnsi="宋体" w:eastAsia="宋体" w:cs="宋体"/>
          <w:sz w:val="28"/>
          <w:szCs w:val="28"/>
          <w:lang w:val="en-US" w:eastAsia="zh-CN"/>
        </w:rPr>
        <w:t>行政、法治宣传等方面工作，并纳入</w:t>
      </w:r>
      <w:r>
        <w:rPr>
          <w:rFonts w:hint="eastAsia" w:ascii="宋体" w:hAnsi="宋体" w:eastAsia="宋体" w:cs="宋体"/>
          <w:sz w:val="28"/>
          <w:szCs w:val="28"/>
          <w:lang w:val="en-US" w:eastAsia="zh-CN"/>
        </w:rPr>
        <w:t>单位</w:t>
      </w:r>
      <w:r>
        <w:rPr>
          <w:rFonts w:hint="default" w:ascii="宋体" w:hAnsi="宋体" w:eastAsia="宋体" w:cs="宋体"/>
          <w:sz w:val="28"/>
          <w:szCs w:val="28"/>
          <w:lang w:val="en-US" w:eastAsia="zh-CN"/>
        </w:rPr>
        <w:t>年度工作要点，加强督促检查和</w:t>
      </w:r>
      <w:r>
        <w:rPr>
          <w:rFonts w:hint="eastAsia" w:ascii="宋体" w:hAnsi="宋体" w:eastAsia="宋体" w:cs="宋体"/>
          <w:sz w:val="28"/>
          <w:szCs w:val="28"/>
          <w:lang w:val="en-US" w:eastAsia="zh-CN"/>
        </w:rPr>
        <w:t>成效推进</w:t>
      </w:r>
      <w:r>
        <w:rPr>
          <w:rFonts w:hint="default" w:ascii="宋体" w:hAnsi="宋体" w:eastAsia="宋体" w:cs="宋体"/>
          <w:sz w:val="28"/>
          <w:szCs w:val="28"/>
          <w:lang w:val="en-US" w:eastAsia="zh-CN"/>
        </w:rPr>
        <w:t>，同时积极主动向县委</w:t>
      </w:r>
      <w:r>
        <w:rPr>
          <w:rFonts w:hint="eastAsia" w:ascii="宋体" w:hAnsi="宋体" w:eastAsia="宋体" w:cs="宋体"/>
          <w:sz w:val="28"/>
          <w:szCs w:val="28"/>
          <w:lang w:val="en-US" w:eastAsia="zh-CN"/>
        </w:rPr>
        <w:t>县政府</w:t>
      </w:r>
      <w:r>
        <w:rPr>
          <w:rFonts w:hint="default" w:ascii="宋体" w:hAnsi="宋体" w:eastAsia="宋体" w:cs="宋体"/>
          <w:sz w:val="28"/>
          <w:szCs w:val="28"/>
          <w:lang w:val="en-US" w:eastAsia="zh-CN"/>
        </w:rPr>
        <w:t>报告法治政府建设中的重大问题。</w:t>
      </w:r>
    </w:p>
    <w:p w14:paraId="11EABE65">
      <w:pPr>
        <w:keepNext w:val="0"/>
        <w:keepLines w:val="0"/>
        <w:pageBreakBefore w:val="0"/>
        <w:widowControl w:val="0"/>
        <w:numPr>
          <w:numId w:val="0"/>
        </w:numPr>
        <w:kinsoku/>
        <w:wordWrap/>
        <w:overflowPunct/>
        <w:topLinePunct w:val="0"/>
        <w:autoSpaceDE/>
        <w:autoSpaceDN/>
        <w:bidi w:val="0"/>
        <w:adjustRightInd/>
        <w:snapToGrid/>
        <w:spacing w:line="460" w:lineRule="exact"/>
        <w:ind w:firstLine="562" w:firstLineChars="200"/>
        <w:jc w:val="left"/>
        <w:textAlignment w:val="auto"/>
        <w:rPr>
          <w:rFonts w:hint="default" w:ascii="宋体" w:hAnsi="宋体" w:eastAsia="宋体" w:cs="宋体"/>
          <w:sz w:val="28"/>
          <w:szCs w:val="28"/>
          <w:lang w:val="en-US" w:eastAsia="zh-CN"/>
        </w:rPr>
      </w:pPr>
      <w:bookmarkStart w:id="0" w:name="_GoBack"/>
      <w:bookmarkEnd w:id="0"/>
      <w:r>
        <w:rPr>
          <w:rFonts w:hint="eastAsia" w:ascii="宋体" w:hAnsi="宋体" w:eastAsia="宋体" w:cs="宋体"/>
          <w:b/>
          <w:bCs/>
          <w:sz w:val="28"/>
          <w:szCs w:val="28"/>
          <w:lang w:val="en-US" w:eastAsia="zh-CN"/>
        </w:rPr>
        <w:t>（二）</w:t>
      </w:r>
      <w:r>
        <w:rPr>
          <w:rFonts w:hint="default" w:ascii="宋体" w:hAnsi="宋体" w:eastAsia="宋体" w:cs="宋体"/>
          <w:b/>
          <w:bCs/>
          <w:sz w:val="28"/>
          <w:szCs w:val="28"/>
          <w:lang w:val="en-US" w:eastAsia="zh-CN"/>
        </w:rPr>
        <w:t>依法依规决策，全面推进政务公开。</w:t>
      </w:r>
      <w:r>
        <w:rPr>
          <w:rFonts w:hint="default" w:ascii="宋体" w:hAnsi="宋体" w:eastAsia="宋体" w:cs="宋体"/>
          <w:sz w:val="28"/>
          <w:szCs w:val="28"/>
          <w:lang w:val="en-US" w:eastAsia="zh-CN"/>
        </w:rPr>
        <w:t>始终坚持民主集中制，严格执行重大行政决策法定程序，凡重大行政决策公开征求意见、集体审议决定、</w:t>
      </w:r>
      <w:r>
        <w:rPr>
          <w:rFonts w:hint="eastAsia" w:ascii="宋体" w:hAnsi="宋体" w:eastAsia="宋体" w:cs="宋体"/>
          <w:sz w:val="28"/>
          <w:szCs w:val="28"/>
          <w:lang w:val="en-US" w:eastAsia="zh-CN"/>
        </w:rPr>
        <w:t>通过政府网站</w:t>
      </w:r>
      <w:r>
        <w:rPr>
          <w:rFonts w:hint="default" w:ascii="宋体" w:hAnsi="宋体" w:eastAsia="宋体" w:cs="宋体"/>
          <w:sz w:val="28"/>
          <w:szCs w:val="28"/>
          <w:lang w:val="en-US" w:eastAsia="zh-CN"/>
        </w:rPr>
        <w:t>向社会公开发布等程序。建立健全法律顾问制度，外聘法律</w:t>
      </w:r>
      <w:r>
        <w:rPr>
          <w:rFonts w:hint="eastAsia" w:ascii="宋体" w:hAnsi="宋体" w:eastAsia="宋体" w:cs="宋体"/>
          <w:sz w:val="28"/>
          <w:szCs w:val="28"/>
          <w:lang w:val="en-US" w:eastAsia="zh-CN"/>
        </w:rPr>
        <w:t>顾问</w:t>
      </w:r>
      <w:r>
        <w:rPr>
          <w:rFonts w:hint="default" w:ascii="宋体" w:hAnsi="宋体" w:eastAsia="宋体" w:cs="宋体"/>
          <w:sz w:val="28"/>
          <w:szCs w:val="28"/>
          <w:lang w:val="en-US" w:eastAsia="zh-CN"/>
        </w:rPr>
        <w:t>1</w:t>
      </w:r>
      <w:r>
        <w:rPr>
          <w:rFonts w:hint="eastAsia" w:ascii="宋体" w:hAnsi="宋体" w:eastAsia="宋体" w:cs="宋体"/>
          <w:sz w:val="28"/>
          <w:szCs w:val="28"/>
          <w:lang w:val="en-US" w:eastAsia="zh-CN"/>
        </w:rPr>
        <w:t>人</w:t>
      </w:r>
      <w:r>
        <w:rPr>
          <w:rFonts w:hint="default" w:ascii="宋体" w:hAnsi="宋体" w:eastAsia="宋体" w:cs="宋体"/>
          <w:sz w:val="28"/>
          <w:szCs w:val="28"/>
          <w:lang w:val="en-US" w:eastAsia="zh-CN"/>
        </w:rPr>
        <w:t>，全年共提供各类法律服务</w:t>
      </w:r>
      <w:r>
        <w:rPr>
          <w:rFonts w:hint="eastAsia" w:ascii="宋体" w:hAnsi="宋体" w:eastAsia="宋体" w:cs="宋体"/>
          <w:sz w:val="28"/>
          <w:szCs w:val="28"/>
          <w:lang w:val="en-US" w:eastAsia="zh-CN"/>
        </w:rPr>
        <w:t>16</w:t>
      </w:r>
      <w:r>
        <w:rPr>
          <w:rFonts w:hint="default" w:ascii="宋体" w:hAnsi="宋体" w:eastAsia="宋体" w:cs="宋体"/>
          <w:sz w:val="28"/>
          <w:szCs w:val="28"/>
          <w:lang w:val="en-US" w:eastAsia="zh-CN"/>
        </w:rPr>
        <w:t>次。</w:t>
      </w:r>
      <w:r>
        <w:rPr>
          <w:rFonts w:hint="eastAsia" w:ascii="宋体" w:hAnsi="宋体" w:eastAsia="宋体" w:cs="宋体"/>
          <w:sz w:val="28"/>
          <w:szCs w:val="28"/>
          <w:lang w:val="en-US" w:eastAsia="zh-CN"/>
        </w:rPr>
        <w:t>按照法治政府建设示范市创建要求，跟进同级上级部门法治建设门类建设，</w:t>
      </w:r>
      <w:r>
        <w:rPr>
          <w:rFonts w:hint="default" w:ascii="宋体" w:hAnsi="宋体" w:eastAsia="宋体" w:cs="宋体"/>
          <w:sz w:val="28"/>
          <w:szCs w:val="28"/>
          <w:lang w:val="en-US" w:eastAsia="zh-CN"/>
        </w:rPr>
        <w:t>全新改版</w:t>
      </w:r>
      <w:r>
        <w:rPr>
          <w:rFonts w:hint="eastAsia" w:ascii="宋体" w:hAnsi="宋体" w:eastAsia="宋体" w:cs="宋体"/>
          <w:sz w:val="28"/>
          <w:szCs w:val="28"/>
          <w:lang w:val="en-US" w:eastAsia="zh-CN"/>
        </w:rPr>
        <w:t>跟进</w:t>
      </w:r>
      <w:r>
        <w:rPr>
          <w:rFonts w:hint="default" w:ascii="宋体" w:hAnsi="宋体" w:eastAsia="宋体" w:cs="宋体"/>
          <w:sz w:val="28"/>
          <w:szCs w:val="28"/>
          <w:lang w:val="en-US" w:eastAsia="zh-CN"/>
        </w:rPr>
        <w:t>政府门户网站，</w:t>
      </w:r>
      <w:r>
        <w:rPr>
          <w:rFonts w:hint="eastAsia" w:ascii="宋体" w:hAnsi="宋体" w:eastAsia="宋体" w:cs="宋体"/>
          <w:sz w:val="28"/>
          <w:szCs w:val="28"/>
          <w:lang w:val="en-US" w:eastAsia="zh-CN"/>
        </w:rPr>
        <w:t>公示公布依法行政流程建设</w:t>
      </w:r>
      <w:r>
        <w:rPr>
          <w:rFonts w:hint="default" w:ascii="宋体" w:hAnsi="宋体" w:eastAsia="宋体" w:cs="宋体"/>
          <w:sz w:val="28"/>
          <w:szCs w:val="28"/>
          <w:lang w:val="en-US" w:eastAsia="zh-CN"/>
        </w:rPr>
        <w:t>，全面推进政务公开。</w:t>
      </w:r>
    </w:p>
    <w:p w14:paraId="1DC37A9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jc w:val="left"/>
        <w:textAlignment w:val="auto"/>
        <w:rPr>
          <w:rFonts w:hint="default" w:ascii="宋体" w:hAnsi="宋体" w:eastAsia="宋体" w:cs="宋体"/>
          <w:sz w:val="28"/>
          <w:szCs w:val="28"/>
          <w:lang w:val="en-US" w:eastAsia="zh-CN"/>
        </w:rPr>
      </w:pPr>
      <w:r>
        <w:rPr>
          <w:rFonts w:hint="eastAsia" w:ascii="宋体" w:hAnsi="宋体" w:eastAsia="宋体" w:cs="宋体"/>
          <w:b/>
          <w:bCs/>
          <w:sz w:val="28"/>
          <w:szCs w:val="28"/>
          <w:lang w:val="en-US" w:eastAsia="zh-CN"/>
        </w:rPr>
        <w:t>（三）</w:t>
      </w:r>
      <w:r>
        <w:rPr>
          <w:rFonts w:hint="default" w:ascii="宋体" w:hAnsi="宋体" w:eastAsia="宋体" w:cs="宋体"/>
          <w:b/>
          <w:bCs/>
          <w:sz w:val="28"/>
          <w:szCs w:val="28"/>
          <w:lang w:val="en-US" w:eastAsia="zh-CN"/>
        </w:rPr>
        <w:t>履行</w:t>
      </w:r>
      <w:r>
        <w:rPr>
          <w:rFonts w:hint="eastAsia" w:ascii="宋体" w:hAnsi="宋体" w:eastAsia="宋体" w:cs="宋体"/>
          <w:b/>
          <w:bCs/>
          <w:sz w:val="28"/>
          <w:szCs w:val="28"/>
          <w:lang w:val="en-US" w:eastAsia="zh-CN"/>
        </w:rPr>
        <w:t>单位</w:t>
      </w:r>
      <w:r>
        <w:rPr>
          <w:rFonts w:hint="default" w:ascii="宋体" w:hAnsi="宋体" w:eastAsia="宋体" w:cs="宋体"/>
          <w:b/>
          <w:bCs/>
          <w:sz w:val="28"/>
          <w:szCs w:val="28"/>
          <w:lang w:val="en-US" w:eastAsia="zh-CN"/>
        </w:rPr>
        <w:t>职能，</w:t>
      </w:r>
      <w:r>
        <w:rPr>
          <w:rFonts w:hint="eastAsia" w:ascii="宋体" w:hAnsi="宋体" w:eastAsia="宋体" w:cs="宋体"/>
          <w:b/>
          <w:bCs/>
          <w:sz w:val="28"/>
          <w:szCs w:val="28"/>
          <w:lang w:val="en-US" w:eastAsia="zh-CN"/>
        </w:rPr>
        <w:t>严格依法行政</w:t>
      </w:r>
      <w:r>
        <w:rPr>
          <w:rFonts w:hint="default" w:ascii="宋体" w:hAnsi="宋体" w:eastAsia="宋体" w:cs="宋体"/>
          <w:b/>
          <w:bCs/>
          <w:sz w:val="28"/>
          <w:szCs w:val="28"/>
          <w:lang w:val="en-US" w:eastAsia="zh-CN"/>
        </w:rPr>
        <w:t>。</w:t>
      </w:r>
      <w:r>
        <w:rPr>
          <w:rFonts w:hint="default" w:ascii="宋体" w:hAnsi="宋体" w:eastAsia="宋体" w:cs="宋体"/>
          <w:sz w:val="28"/>
          <w:szCs w:val="28"/>
          <w:lang w:val="en-US" w:eastAsia="zh-CN"/>
        </w:rPr>
        <w:t>依法明确</w:t>
      </w:r>
      <w:r>
        <w:rPr>
          <w:rFonts w:hint="eastAsia" w:ascii="宋体" w:hAnsi="宋体" w:eastAsia="宋体" w:cs="宋体"/>
          <w:sz w:val="28"/>
          <w:szCs w:val="28"/>
          <w:lang w:val="en-US" w:eastAsia="zh-CN"/>
        </w:rPr>
        <w:t>单位</w:t>
      </w:r>
      <w:r>
        <w:rPr>
          <w:rFonts w:hint="default" w:ascii="宋体" w:hAnsi="宋体" w:eastAsia="宋体" w:cs="宋体"/>
          <w:sz w:val="28"/>
          <w:szCs w:val="28"/>
          <w:lang w:val="en-US" w:eastAsia="zh-CN"/>
        </w:rPr>
        <w:t>职能定位</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规范权责清单、实现动态管理</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严格</w:t>
      </w:r>
      <w:r>
        <w:rPr>
          <w:rFonts w:hint="eastAsia" w:ascii="宋体" w:hAnsi="宋体" w:eastAsia="宋体" w:cs="宋体"/>
          <w:sz w:val="28"/>
          <w:szCs w:val="28"/>
          <w:lang w:val="en-US" w:eastAsia="zh-CN"/>
        </w:rPr>
        <w:t>依法行政</w:t>
      </w:r>
      <w:r>
        <w:rPr>
          <w:rFonts w:hint="default" w:ascii="宋体" w:hAnsi="宋体" w:eastAsia="宋体" w:cs="宋体"/>
          <w:sz w:val="28"/>
          <w:szCs w:val="28"/>
          <w:lang w:val="en-US" w:eastAsia="zh-CN"/>
        </w:rPr>
        <w:t>。将依法办事作为领导班子民主生活会重要内容，经常性提醒督促</w:t>
      </w:r>
      <w:r>
        <w:rPr>
          <w:rFonts w:hint="eastAsia" w:ascii="宋体" w:hAnsi="宋体" w:eastAsia="宋体" w:cs="宋体"/>
          <w:sz w:val="28"/>
          <w:szCs w:val="28"/>
          <w:lang w:val="en-US" w:eastAsia="zh-CN"/>
        </w:rPr>
        <w:t>，组织法治学习，</w:t>
      </w:r>
      <w:r>
        <w:rPr>
          <w:rFonts w:hint="default" w:ascii="宋体" w:hAnsi="宋体" w:eastAsia="宋体" w:cs="宋体"/>
          <w:sz w:val="28"/>
          <w:szCs w:val="28"/>
          <w:lang w:val="en-US" w:eastAsia="zh-CN"/>
        </w:rPr>
        <w:t>推动班子其他成员和</w:t>
      </w:r>
      <w:r>
        <w:rPr>
          <w:rFonts w:hint="eastAsia" w:ascii="宋体" w:hAnsi="宋体" w:eastAsia="宋体" w:cs="宋体"/>
          <w:sz w:val="28"/>
          <w:szCs w:val="28"/>
          <w:lang w:val="en-US" w:eastAsia="zh-CN"/>
        </w:rPr>
        <w:t>党员干部职工</w:t>
      </w:r>
      <w:r>
        <w:rPr>
          <w:rFonts w:hint="default" w:ascii="宋体" w:hAnsi="宋体" w:eastAsia="宋体" w:cs="宋体"/>
          <w:sz w:val="28"/>
          <w:szCs w:val="28"/>
          <w:lang w:val="en-US" w:eastAsia="zh-CN"/>
        </w:rPr>
        <w:t>依法行政</w:t>
      </w:r>
      <w:r>
        <w:rPr>
          <w:rFonts w:hint="eastAsia" w:ascii="宋体" w:hAnsi="宋体" w:eastAsia="宋体" w:cs="宋体"/>
          <w:sz w:val="28"/>
          <w:szCs w:val="28"/>
          <w:lang w:val="en-US" w:eastAsia="zh-CN"/>
        </w:rPr>
        <w:t>、依法办事</w:t>
      </w:r>
      <w:r>
        <w:rPr>
          <w:rFonts w:hint="default" w:ascii="宋体" w:hAnsi="宋体" w:eastAsia="宋体" w:cs="宋体"/>
          <w:sz w:val="28"/>
          <w:szCs w:val="28"/>
          <w:lang w:val="en-US" w:eastAsia="zh-CN"/>
        </w:rPr>
        <w:t>。</w:t>
      </w:r>
    </w:p>
    <w:p w14:paraId="3A6828A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jc w:val="left"/>
        <w:textAlignment w:val="auto"/>
        <w:rPr>
          <w:rFonts w:hint="default" w:ascii="宋体" w:hAnsi="宋体" w:eastAsia="宋体" w:cs="宋体"/>
          <w:sz w:val="28"/>
          <w:szCs w:val="28"/>
          <w:lang w:val="en-US" w:eastAsia="zh-CN"/>
        </w:rPr>
      </w:pPr>
      <w:r>
        <w:rPr>
          <w:rFonts w:hint="eastAsia" w:ascii="宋体" w:hAnsi="宋体" w:eastAsia="宋体" w:cs="宋体"/>
          <w:b/>
          <w:bCs/>
          <w:sz w:val="28"/>
          <w:szCs w:val="28"/>
          <w:lang w:val="en-US" w:eastAsia="zh-CN"/>
        </w:rPr>
        <w:t>（四）围绕法治学习</w:t>
      </w:r>
      <w:r>
        <w:rPr>
          <w:rFonts w:hint="default" w:ascii="宋体" w:hAnsi="宋体" w:eastAsia="宋体" w:cs="宋体"/>
          <w:b/>
          <w:bCs/>
          <w:sz w:val="28"/>
          <w:szCs w:val="28"/>
          <w:lang w:val="en-US" w:eastAsia="zh-CN"/>
        </w:rPr>
        <w:t>，强化普法宣传</w:t>
      </w:r>
      <w:r>
        <w:rPr>
          <w:rFonts w:hint="default" w:ascii="宋体" w:hAnsi="宋体" w:eastAsia="宋体" w:cs="宋体"/>
          <w:sz w:val="28"/>
          <w:szCs w:val="28"/>
          <w:lang w:val="en-US" w:eastAsia="zh-CN"/>
        </w:rPr>
        <w:t>。</w:t>
      </w:r>
      <w:r>
        <w:rPr>
          <w:rFonts w:hint="eastAsia" w:ascii="宋体" w:hAnsi="宋体" w:eastAsia="宋体" w:cs="宋体"/>
          <w:sz w:val="28"/>
          <w:szCs w:val="28"/>
          <w:lang w:val="en-US" w:eastAsia="zh-CN"/>
        </w:rPr>
        <w:t>根据工作目标，</w:t>
      </w:r>
      <w:r>
        <w:rPr>
          <w:rFonts w:hint="default" w:ascii="宋体" w:hAnsi="宋体" w:eastAsia="宋体" w:cs="宋体"/>
          <w:sz w:val="28"/>
          <w:szCs w:val="28"/>
          <w:lang w:val="en-US" w:eastAsia="zh-CN"/>
        </w:rPr>
        <w:t>加强对</w:t>
      </w:r>
      <w:r>
        <w:rPr>
          <w:rFonts w:hint="eastAsia" w:ascii="宋体" w:hAnsi="宋体" w:eastAsia="宋体" w:cs="宋体"/>
          <w:sz w:val="28"/>
          <w:szCs w:val="28"/>
          <w:lang w:val="en-US" w:eastAsia="zh-CN"/>
        </w:rPr>
        <w:t>单位职工</w:t>
      </w:r>
      <w:r>
        <w:rPr>
          <w:rFonts w:hint="default" w:ascii="宋体" w:hAnsi="宋体" w:eastAsia="宋体" w:cs="宋体"/>
          <w:sz w:val="28"/>
          <w:szCs w:val="28"/>
          <w:lang w:val="en-US" w:eastAsia="zh-CN"/>
        </w:rPr>
        <w:t>的法治教育培训，全面提高</w:t>
      </w:r>
      <w:r>
        <w:rPr>
          <w:rFonts w:hint="eastAsia" w:ascii="宋体" w:hAnsi="宋体" w:eastAsia="宋体" w:cs="宋体"/>
          <w:sz w:val="28"/>
          <w:szCs w:val="28"/>
          <w:lang w:val="en-US" w:eastAsia="zh-CN"/>
        </w:rPr>
        <w:t>单位职工</w:t>
      </w:r>
      <w:r>
        <w:rPr>
          <w:rFonts w:hint="default" w:ascii="宋体" w:hAnsi="宋体" w:eastAsia="宋体" w:cs="宋体"/>
          <w:sz w:val="28"/>
          <w:szCs w:val="28"/>
          <w:lang w:val="en-US" w:eastAsia="zh-CN"/>
        </w:rPr>
        <w:t>法治思维和依法行政能力。大力推进“谁执法谁普法”工作责任制落实，充分利用国家宪法日、宪法宣传周和法治宣传教育月等时间节点，深入开展普法学习宣传教育，组织党员干部参加在线普法测试。通过普法宣传“线上线下”全面发力，构建“群马”拉动“大车”的普法大格局。</w:t>
      </w:r>
    </w:p>
    <w:p w14:paraId="211CE93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jc w:val="left"/>
        <w:textAlignment w:val="auto"/>
        <w:rPr>
          <w:rFonts w:hint="eastAsia" w:ascii="宋体" w:hAnsi="宋体" w:eastAsia="宋体" w:cs="宋体"/>
          <w:b/>
          <w:bCs/>
          <w:sz w:val="30"/>
          <w:szCs w:val="30"/>
        </w:rPr>
      </w:pPr>
      <w:r>
        <w:rPr>
          <w:rFonts w:hint="eastAsia" w:ascii="宋体" w:hAnsi="宋体" w:eastAsia="宋体" w:cs="宋体"/>
          <w:b/>
          <w:bCs/>
          <w:sz w:val="30"/>
          <w:szCs w:val="30"/>
          <w:lang w:val="en-US" w:eastAsia="zh-CN"/>
        </w:rPr>
        <w:t>二、2024</w:t>
      </w:r>
      <w:r>
        <w:rPr>
          <w:rFonts w:hint="eastAsia" w:ascii="宋体" w:hAnsi="宋体" w:eastAsia="宋体" w:cs="宋体"/>
          <w:b/>
          <w:bCs/>
          <w:sz w:val="30"/>
          <w:szCs w:val="30"/>
        </w:rPr>
        <w:t>年度推进法治政府建设的主要举措和成效</w:t>
      </w:r>
    </w:p>
    <w:p w14:paraId="00E5675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b w:val="0"/>
          <w:bCs w:val="0"/>
          <w:i w:val="0"/>
          <w:iCs w:val="0"/>
          <w:caps w:val="0"/>
          <w:spacing w:val="7"/>
          <w:sz w:val="28"/>
          <w:szCs w:val="28"/>
          <w:u w:val="none"/>
          <w:shd w:val="clear" w:color="auto" w:fill="FFFFFF"/>
          <w:lang w:val="en-US" w:eastAsia="zh-CN"/>
        </w:rPr>
      </w:pPr>
      <w:r>
        <w:rPr>
          <w:rFonts w:hint="eastAsia" w:ascii="宋体" w:hAnsi="宋体" w:eastAsia="宋体" w:cs="宋体"/>
          <w:b w:val="0"/>
          <w:bCs w:val="0"/>
          <w:sz w:val="28"/>
          <w:szCs w:val="28"/>
          <w:lang w:val="en-US" w:eastAsia="zh-CN"/>
        </w:rPr>
        <w:t>1.常态化法治宣传。局</w:t>
      </w:r>
      <w:r>
        <w:rPr>
          <w:rFonts w:hint="eastAsia" w:ascii="宋体" w:hAnsi="宋体" w:eastAsia="宋体" w:cs="宋体"/>
          <w:b w:val="0"/>
          <w:bCs w:val="0"/>
          <w:i w:val="0"/>
          <w:iCs w:val="0"/>
          <w:caps w:val="0"/>
          <w:spacing w:val="7"/>
          <w:sz w:val="28"/>
          <w:szCs w:val="28"/>
          <w:u w:val="none"/>
          <w:shd w:val="clear" w:color="auto" w:fill="FFFFFF"/>
          <w:lang w:val="en-US" w:eastAsia="zh-CN"/>
        </w:rPr>
        <w:t>法治小分队在解放广场和荣泽水利有限公司通过</w:t>
      </w:r>
      <w:r>
        <w:rPr>
          <w:rFonts w:hint="eastAsia" w:ascii="宋体" w:hAnsi="宋体" w:eastAsia="宋体" w:cs="宋体"/>
          <w:b w:val="0"/>
          <w:bCs w:val="0"/>
          <w:i w:val="0"/>
          <w:iCs w:val="0"/>
          <w:caps w:val="0"/>
          <w:spacing w:val="7"/>
          <w:sz w:val="28"/>
          <w:szCs w:val="28"/>
          <w:u w:val="none"/>
          <w:shd w:val="clear" w:color="auto" w:fill="FFFFFF"/>
        </w:rPr>
        <w:t>设置法治宣传服务台、布置展板、悬挂横幅</w:t>
      </w:r>
      <w:r>
        <w:rPr>
          <w:rFonts w:hint="eastAsia" w:ascii="宋体" w:hAnsi="宋体" w:eastAsia="宋体" w:cs="宋体"/>
          <w:b w:val="0"/>
          <w:bCs w:val="0"/>
          <w:i w:val="0"/>
          <w:iCs w:val="0"/>
          <w:caps w:val="0"/>
          <w:spacing w:val="7"/>
          <w:sz w:val="28"/>
          <w:szCs w:val="28"/>
          <w:u w:val="none"/>
          <w:shd w:val="clear" w:color="auto" w:fill="FFFFFF"/>
          <w:lang w:val="en-US" w:eastAsia="zh-CN"/>
        </w:rPr>
        <w:t>的形式，开展阳历新年首次法治政府建设宣讲活动。</w:t>
      </w:r>
    </w:p>
    <w:p w14:paraId="53DFDAA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88"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i w:val="0"/>
          <w:iCs w:val="0"/>
          <w:caps w:val="0"/>
          <w:spacing w:val="7"/>
          <w:sz w:val="28"/>
          <w:szCs w:val="28"/>
          <w:u w:val="none"/>
          <w:shd w:val="clear" w:color="auto" w:fill="FFFFFF"/>
          <w:lang w:val="en-US" w:eastAsia="zh-CN"/>
        </w:rPr>
        <w:t>2.马街书会法治宣传。在马街书会现场通过</w:t>
      </w:r>
      <w:r>
        <w:rPr>
          <w:rFonts w:hint="eastAsia" w:ascii="宋体" w:hAnsi="宋体" w:eastAsia="宋体" w:cs="宋体"/>
          <w:b w:val="0"/>
          <w:bCs w:val="0"/>
          <w:i w:val="0"/>
          <w:iCs w:val="0"/>
          <w:caps w:val="0"/>
          <w:spacing w:val="7"/>
          <w:sz w:val="28"/>
          <w:szCs w:val="28"/>
          <w:u w:val="none"/>
          <w:shd w:val="clear" w:color="auto" w:fill="FFFFFF"/>
        </w:rPr>
        <w:t>设置法治宣传服务台、布置展板、悬挂横幅</w:t>
      </w:r>
      <w:r>
        <w:rPr>
          <w:rFonts w:hint="eastAsia" w:ascii="宋体" w:hAnsi="宋体" w:eastAsia="宋体" w:cs="宋体"/>
          <w:b w:val="0"/>
          <w:bCs w:val="0"/>
          <w:i w:val="0"/>
          <w:iCs w:val="0"/>
          <w:caps w:val="0"/>
          <w:spacing w:val="7"/>
          <w:sz w:val="28"/>
          <w:szCs w:val="28"/>
          <w:u w:val="none"/>
          <w:shd w:val="clear" w:color="auto" w:fill="FFFFFF"/>
          <w:lang w:val="en-US" w:eastAsia="zh-CN"/>
        </w:rPr>
        <w:t>的形式，开展延续有700多年文化历史风韵的马街书会曲艺盛宴的法治政府建设宣讲活动。</w:t>
      </w:r>
    </w:p>
    <w:p w14:paraId="1CC08FD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88"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i w:val="0"/>
          <w:iCs w:val="0"/>
          <w:caps w:val="0"/>
          <w:spacing w:val="7"/>
          <w:sz w:val="28"/>
          <w:szCs w:val="28"/>
          <w:shd w:val="clear" w:color="auto" w:fill="FFFFFF"/>
          <w:lang w:val="en-US" w:eastAsia="zh-CN"/>
        </w:rPr>
        <w:t>3.</w:t>
      </w:r>
      <w:r>
        <w:rPr>
          <w:rFonts w:hint="eastAsia" w:ascii="宋体" w:hAnsi="宋体" w:eastAsia="宋体" w:cs="宋体"/>
          <w:b w:val="0"/>
          <w:bCs w:val="0"/>
          <w:i w:val="0"/>
          <w:iCs w:val="0"/>
          <w:caps w:val="0"/>
          <w:spacing w:val="7"/>
          <w:sz w:val="28"/>
          <w:szCs w:val="28"/>
          <w:shd w:val="clear" w:color="auto" w:fill="FFFFFF"/>
        </w:rPr>
        <w:t>【法治文化基层行】普法宣传活动</w:t>
      </w:r>
      <w:r>
        <w:rPr>
          <w:rFonts w:hint="eastAsia" w:ascii="宋体" w:hAnsi="宋体" w:eastAsia="宋体" w:cs="宋体"/>
          <w:b w:val="0"/>
          <w:bCs w:val="0"/>
          <w:i w:val="0"/>
          <w:iCs w:val="0"/>
          <w:caps w:val="0"/>
          <w:spacing w:val="7"/>
          <w:sz w:val="28"/>
          <w:szCs w:val="28"/>
          <w:shd w:val="clear" w:color="auto" w:fill="FFFFFF"/>
          <w:lang w:eastAsia="zh-CN"/>
        </w:rPr>
        <w:t>。</w:t>
      </w:r>
      <w:r>
        <w:rPr>
          <w:rFonts w:hint="eastAsia" w:ascii="宋体" w:hAnsi="宋体" w:eastAsia="宋体" w:cs="宋体"/>
          <w:b w:val="0"/>
          <w:bCs w:val="0"/>
          <w:i w:val="0"/>
          <w:iCs w:val="0"/>
          <w:caps w:val="0"/>
          <w:spacing w:val="7"/>
          <w:sz w:val="28"/>
          <w:szCs w:val="28"/>
          <w:u w:val="none"/>
          <w:shd w:val="clear" w:color="auto" w:fill="FFFFFF"/>
          <w:lang w:val="en-US" w:eastAsia="zh-CN"/>
        </w:rPr>
        <w:t>在君文路、解放路周边开展</w:t>
      </w:r>
      <w:r>
        <w:rPr>
          <w:rFonts w:hint="eastAsia" w:ascii="宋体" w:hAnsi="宋体" w:eastAsia="宋体" w:cs="宋体"/>
          <w:b w:val="0"/>
          <w:bCs w:val="0"/>
          <w:i w:val="0"/>
          <w:iCs w:val="0"/>
          <w:caps w:val="0"/>
          <w:spacing w:val="7"/>
          <w:sz w:val="28"/>
          <w:szCs w:val="28"/>
          <w:shd w:val="clear" w:color="auto" w:fill="FFFFFF"/>
        </w:rPr>
        <w:t>“八五普法”</w:t>
      </w:r>
      <w:r>
        <w:rPr>
          <w:rFonts w:hint="eastAsia" w:ascii="宋体" w:hAnsi="宋体" w:eastAsia="宋体" w:cs="宋体"/>
          <w:b w:val="0"/>
          <w:bCs w:val="0"/>
          <w:i w:val="0"/>
          <w:iCs w:val="0"/>
          <w:caps w:val="0"/>
          <w:spacing w:val="7"/>
          <w:sz w:val="28"/>
          <w:szCs w:val="28"/>
          <w:shd w:val="clear" w:color="auto" w:fill="FFFFFF"/>
          <w:lang w:val="en-US" w:eastAsia="zh-CN"/>
        </w:rPr>
        <w:t>进街区</w:t>
      </w:r>
      <w:r>
        <w:rPr>
          <w:rFonts w:hint="eastAsia" w:ascii="宋体" w:hAnsi="宋体" w:eastAsia="宋体" w:cs="宋体"/>
          <w:b w:val="0"/>
          <w:bCs w:val="0"/>
          <w:i w:val="0"/>
          <w:iCs w:val="0"/>
          <w:caps w:val="0"/>
          <w:spacing w:val="7"/>
          <w:sz w:val="28"/>
          <w:szCs w:val="28"/>
          <w:shd w:val="clear" w:color="auto" w:fill="FFFFFF"/>
        </w:rPr>
        <w:t>宣传活动</w:t>
      </w:r>
      <w:r>
        <w:rPr>
          <w:rFonts w:hint="eastAsia" w:ascii="宋体" w:hAnsi="宋体" w:eastAsia="宋体" w:cs="宋体"/>
          <w:b w:val="0"/>
          <w:bCs w:val="0"/>
          <w:i w:val="0"/>
          <w:iCs w:val="0"/>
          <w:caps w:val="0"/>
          <w:spacing w:val="7"/>
          <w:sz w:val="28"/>
          <w:szCs w:val="28"/>
          <w:shd w:val="clear" w:color="auto" w:fill="FFFFFF"/>
          <w:lang w:eastAsia="zh-CN"/>
        </w:rPr>
        <w:t>；</w:t>
      </w:r>
      <w:r>
        <w:rPr>
          <w:rFonts w:hint="eastAsia" w:ascii="宋体" w:hAnsi="宋体" w:eastAsia="宋体" w:cs="宋体"/>
          <w:b w:val="0"/>
          <w:bCs w:val="0"/>
          <w:i w:val="0"/>
          <w:iCs w:val="0"/>
          <w:caps w:val="0"/>
          <w:spacing w:val="7"/>
          <w:sz w:val="28"/>
          <w:szCs w:val="28"/>
          <w:u w:val="none"/>
          <w:shd w:val="clear" w:color="auto" w:fill="FFFFFF"/>
          <w:lang w:val="en-US" w:eastAsia="zh-CN"/>
        </w:rPr>
        <w:t>在西城门小学开展</w:t>
      </w:r>
      <w:r>
        <w:rPr>
          <w:rFonts w:hint="eastAsia" w:ascii="宋体" w:hAnsi="宋体" w:eastAsia="宋体" w:cs="宋体"/>
          <w:b w:val="0"/>
          <w:bCs w:val="0"/>
          <w:i w:val="0"/>
          <w:iCs w:val="0"/>
          <w:caps w:val="0"/>
          <w:spacing w:val="7"/>
          <w:sz w:val="28"/>
          <w:szCs w:val="28"/>
          <w:shd w:val="clear" w:color="auto" w:fill="FFFFFF"/>
        </w:rPr>
        <w:t>“八五普法”</w:t>
      </w:r>
      <w:r>
        <w:rPr>
          <w:rFonts w:hint="eastAsia" w:ascii="宋体" w:hAnsi="宋体" w:eastAsia="宋体" w:cs="宋体"/>
          <w:b w:val="0"/>
          <w:bCs w:val="0"/>
          <w:i w:val="0"/>
          <w:iCs w:val="0"/>
          <w:caps w:val="0"/>
          <w:spacing w:val="7"/>
          <w:sz w:val="28"/>
          <w:szCs w:val="28"/>
          <w:shd w:val="clear" w:color="auto" w:fill="FFFFFF"/>
          <w:lang w:val="en-US" w:eastAsia="zh-CN"/>
        </w:rPr>
        <w:t>进校园</w:t>
      </w:r>
      <w:r>
        <w:rPr>
          <w:rFonts w:hint="eastAsia" w:ascii="宋体" w:hAnsi="宋体" w:eastAsia="宋体" w:cs="宋体"/>
          <w:b w:val="0"/>
          <w:bCs w:val="0"/>
          <w:i w:val="0"/>
          <w:iCs w:val="0"/>
          <w:caps w:val="0"/>
          <w:spacing w:val="7"/>
          <w:sz w:val="28"/>
          <w:szCs w:val="28"/>
          <w:shd w:val="clear" w:color="auto" w:fill="FFFFFF"/>
        </w:rPr>
        <w:t>宣传活动</w:t>
      </w:r>
      <w:r>
        <w:rPr>
          <w:rFonts w:hint="eastAsia" w:ascii="宋体" w:hAnsi="宋体" w:eastAsia="宋体" w:cs="宋体"/>
          <w:b w:val="0"/>
          <w:bCs w:val="0"/>
          <w:i w:val="0"/>
          <w:iCs w:val="0"/>
          <w:caps w:val="0"/>
          <w:spacing w:val="7"/>
          <w:sz w:val="28"/>
          <w:szCs w:val="28"/>
          <w:shd w:val="clear" w:color="auto" w:fill="FFFFFF"/>
          <w:lang w:eastAsia="zh-CN"/>
        </w:rPr>
        <w:t>，</w:t>
      </w:r>
      <w:r>
        <w:rPr>
          <w:rFonts w:hint="eastAsia" w:ascii="宋体" w:hAnsi="宋体" w:eastAsia="宋体" w:cs="宋体"/>
          <w:b w:val="0"/>
          <w:bCs w:val="0"/>
          <w:i w:val="0"/>
          <w:iCs w:val="0"/>
          <w:caps w:val="0"/>
          <w:spacing w:val="7"/>
          <w:sz w:val="28"/>
          <w:szCs w:val="28"/>
          <w:shd w:val="clear" w:color="auto" w:fill="FFFFFF"/>
          <w:lang w:val="en-US" w:eastAsia="zh-CN"/>
        </w:rPr>
        <w:t>宣传</w:t>
      </w:r>
      <w:r>
        <w:rPr>
          <w:rFonts w:hint="eastAsia" w:ascii="宋体" w:hAnsi="宋体" w:eastAsia="宋体" w:cs="宋体"/>
          <w:b w:val="0"/>
          <w:bCs w:val="0"/>
          <w:i w:val="0"/>
          <w:iCs w:val="0"/>
          <w:caps w:val="0"/>
          <w:spacing w:val="7"/>
          <w:sz w:val="28"/>
          <w:szCs w:val="28"/>
          <w:shd w:val="clear" w:color="auto" w:fill="FFFFFF"/>
        </w:rPr>
        <w:t>《宪法</w:t>
      </w:r>
      <w:r>
        <w:rPr>
          <w:rFonts w:hint="eastAsia" w:ascii="宋体" w:hAnsi="宋体" w:eastAsia="宋体" w:cs="宋体"/>
          <w:b w:val="0"/>
          <w:bCs w:val="0"/>
          <w:i w:val="0"/>
          <w:iCs w:val="0"/>
          <w:caps w:val="0"/>
          <w:spacing w:val="7"/>
          <w:sz w:val="28"/>
          <w:szCs w:val="28"/>
          <w:shd w:val="clear" w:color="auto" w:fill="FFFFFF"/>
          <w:lang w:eastAsia="zh-CN"/>
        </w:rPr>
        <w:t>》、</w:t>
      </w:r>
      <w:r>
        <w:rPr>
          <w:rFonts w:hint="eastAsia" w:ascii="宋体" w:hAnsi="宋体" w:eastAsia="宋体" w:cs="宋体"/>
          <w:b w:val="0"/>
          <w:bCs w:val="0"/>
          <w:i w:val="0"/>
          <w:iCs w:val="0"/>
          <w:caps w:val="0"/>
          <w:spacing w:val="7"/>
          <w:sz w:val="28"/>
          <w:szCs w:val="28"/>
          <w:shd w:val="clear" w:color="auto" w:fill="FFFFFF"/>
        </w:rPr>
        <w:t>《民法典》</w:t>
      </w:r>
      <w:r>
        <w:rPr>
          <w:rFonts w:hint="eastAsia" w:ascii="宋体" w:hAnsi="宋体" w:eastAsia="宋体" w:cs="宋体"/>
          <w:b w:val="0"/>
          <w:bCs w:val="0"/>
          <w:i w:val="0"/>
          <w:iCs w:val="0"/>
          <w:caps w:val="0"/>
          <w:spacing w:val="7"/>
          <w:sz w:val="28"/>
          <w:szCs w:val="28"/>
          <w:shd w:val="clear" w:color="auto" w:fill="FFFFFF"/>
          <w:lang w:eastAsia="zh-CN"/>
        </w:rPr>
        <w:t>、</w:t>
      </w:r>
      <w:r>
        <w:rPr>
          <w:rFonts w:hint="eastAsia" w:ascii="宋体" w:hAnsi="宋体" w:eastAsia="宋体" w:cs="宋体"/>
          <w:b w:val="0"/>
          <w:bCs w:val="0"/>
          <w:i w:val="0"/>
          <w:iCs w:val="0"/>
          <w:caps w:val="0"/>
          <w:spacing w:val="7"/>
          <w:sz w:val="28"/>
          <w:szCs w:val="28"/>
          <w:shd w:val="clear" w:color="auto" w:fill="FFFFFF"/>
        </w:rPr>
        <w:t>《退役军人保障法》</w:t>
      </w:r>
      <w:r>
        <w:rPr>
          <w:rFonts w:hint="eastAsia" w:ascii="宋体" w:hAnsi="宋体" w:eastAsia="宋体" w:cs="宋体"/>
          <w:b w:val="0"/>
          <w:bCs w:val="0"/>
          <w:i w:val="0"/>
          <w:iCs w:val="0"/>
          <w:caps w:val="0"/>
          <w:spacing w:val="7"/>
          <w:sz w:val="28"/>
          <w:szCs w:val="28"/>
          <w:shd w:val="clear" w:color="auto" w:fill="FFFFFF"/>
          <w:lang w:eastAsia="zh-CN"/>
        </w:rPr>
        <w:t>、</w:t>
      </w:r>
      <w:r>
        <w:rPr>
          <w:rFonts w:hint="eastAsia" w:ascii="宋体" w:hAnsi="宋体" w:eastAsia="宋体" w:cs="宋体"/>
          <w:b w:val="0"/>
          <w:bCs w:val="0"/>
          <w:i w:val="0"/>
          <w:iCs w:val="0"/>
          <w:caps w:val="0"/>
          <w:spacing w:val="7"/>
          <w:sz w:val="28"/>
          <w:szCs w:val="28"/>
          <w:shd w:val="clear" w:color="auto" w:fill="FFFFFF"/>
        </w:rPr>
        <w:t>《保守国家秘密法》</w:t>
      </w:r>
      <w:r>
        <w:rPr>
          <w:rFonts w:hint="eastAsia" w:ascii="宋体" w:hAnsi="宋体" w:eastAsia="宋体" w:cs="宋体"/>
          <w:b w:val="0"/>
          <w:bCs w:val="0"/>
          <w:i w:val="0"/>
          <w:iCs w:val="0"/>
          <w:caps w:val="0"/>
          <w:spacing w:val="7"/>
          <w:sz w:val="28"/>
          <w:szCs w:val="28"/>
          <w:shd w:val="clear" w:color="auto" w:fill="FFFFFF"/>
          <w:lang w:eastAsia="zh-CN"/>
        </w:rPr>
        <w:t>、</w:t>
      </w:r>
      <w:r>
        <w:rPr>
          <w:rFonts w:hint="eastAsia" w:ascii="宋体" w:hAnsi="宋体" w:eastAsia="宋体" w:cs="宋体"/>
          <w:b w:val="0"/>
          <w:bCs w:val="0"/>
          <w:i w:val="0"/>
          <w:iCs w:val="0"/>
          <w:caps w:val="0"/>
          <w:spacing w:val="7"/>
          <w:sz w:val="28"/>
          <w:szCs w:val="28"/>
          <w:shd w:val="clear" w:color="auto" w:fill="FFFFFF"/>
        </w:rPr>
        <w:t>《反电信网络诈骗法》</w:t>
      </w:r>
      <w:r>
        <w:rPr>
          <w:rFonts w:hint="eastAsia" w:ascii="宋体" w:hAnsi="宋体" w:eastAsia="宋体" w:cs="宋体"/>
          <w:b w:val="0"/>
          <w:bCs w:val="0"/>
          <w:i w:val="0"/>
          <w:iCs w:val="0"/>
          <w:caps w:val="0"/>
          <w:spacing w:val="7"/>
          <w:sz w:val="28"/>
          <w:szCs w:val="28"/>
          <w:shd w:val="clear" w:color="auto" w:fill="FFFFFF"/>
          <w:lang w:val="en-US" w:eastAsia="zh-CN"/>
        </w:rPr>
        <w:t>和</w:t>
      </w:r>
      <w:r>
        <w:rPr>
          <w:rFonts w:hint="eastAsia" w:ascii="宋体" w:hAnsi="宋体" w:eastAsia="宋体" w:cs="宋体"/>
          <w:b w:val="0"/>
          <w:bCs w:val="0"/>
          <w:i w:val="0"/>
          <w:iCs w:val="0"/>
          <w:caps w:val="0"/>
          <w:spacing w:val="7"/>
          <w:sz w:val="28"/>
          <w:szCs w:val="28"/>
          <w:shd w:val="clear" w:color="auto" w:fill="FFFFFF"/>
        </w:rPr>
        <w:t>《法律援助法》等法律知识</w:t>
      </w:r>
      <w:r>
        <w:rPr>
          <w:rFonts w:hint="eastAsia" w:ascii="宋体" w:hAnsi="宋体" w:eastAsia="宋体" w:cs="宋体"/>
          <w:b w:val="0"/>
          <w:bCs w:val="0"/>
          <w:i w:val="0"/>
          <w:iCs w:val="0"/>
          <w:caps w:val="0"/>
          <w:spacing w:val="7"/>
          <w:sz w:val="28"/>
          <w:szCs w:val="28"/>
          <w:shd w:val="clear" w:color="auto" w:fill="FFFFFF"/>
          <w:lang w:eastAsia="zh-CN"/>
        </w:rPr>
        <w:t>。</w:t>
      </w:r>
    </w:p>
    <w:p w14:paraId="418D62D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4.</w:t>
      </w:r>
      <w:r>
        <w:rPr>
          <w:rFonts w:hint="eastAsia" w:ascii="宋体" w:hAnsi="宋体" w:eastAsia="宋体" w:cs="宋体"/>
          <w:b w:val="0"/>
          <w:bCs w:val="0"/>
          <w:sz w:val="28"/>
          <w:szCs w:val="28"/>
        </w:rPr>
        <w:t>第九个全民国家安全教育日</w:t>
      </w:r>
      <w:r>
        <w:rPr>
          <w:rFonts w:hint="eastAsia" w:ascii="宋体" w:hAnsi="宋体" w:eastAsia="宋体" w:cs="宋体"/>
          <w:b w:val="0"/>
          <w:bCs w:val="0"/>
          <w:sz w:val="28"/>
          <w:szCs w:val="28"/>
          <w:lang w:val="en-US" w:eastAsia="zh-CN"/>
        </w:rPr>
        <w:t>活动。</w:t>
      </w:r>
      <w:r>
        <w:rPr>
          <w:rFonts w:hint="eastAsia" w:ascii="宋体" w:hAnsi="宋体" w:eastAsia="宋体" w:cs="宋体"/>
          <w:b w:val="0"/>
          <w:bCs w:val="0"/>
          <w:sz w:val="28"/>
          <w:szCs w:val="28"/>
        </w:rPr>
        <w:t>以“4.15”全民国家安全教育日活动为抓手，围绕《国家安全法》内容并结合自身实际展开学习和宣传，使干部职工和广大人民群众进一步增强底线思维、极限思维，时刻绷紧维护国家安全这根弦，把各项工作抓得更加全面、更加具体、更加深入，坚决打好维护国家安全的整体仗、主动仗，切实以一域之安为全局添稳，以新安全格局保障新发展格局</w:t>
      </w:r>
      <w:r>
        <w:rPr>
          <w:rFonts w:hint="eastAsia" w:ascii="宋体" w:hAnsi="宋体" w:eastAsia="宋体" w:cs="宋体"/>
          <w:b w:val="0"/>
          <w:bCs w:val="0"/>
          <w:sz w:val="28"/>
          <w:szCs w:val="28"/>
          <w:lang w:eastAsia="zh-CN"/>
        </w:rPr>
        <w:t>。</w:t>
      </w:r>
    </w:p>
    <w:p w14:paraId="4EEFAF6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88"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i w:val="0"/>
          <w:iCs w:val="0"/>
          <w:caps w:val="0"/>
          <w:spacing w:val="7"/>
          <w:sz w:val="28"/>
          <w:szCs w:val="28"/>
          <w:shd w:val="clear" w:color="auto" w:fill="FFFFFF"/>
          <w:lang w:val="en-US" w:eastAsia="zh-CN"/>
        </w:rPr>
        <w:t>5.民法典宣传月。</w:t>
      </w:r>
      <w:r>
        <w:rPr>
          <w:rFonts w:hint="eastAsia" w:ascii="宋体" w:hAnsi="宋体" w:eastAsia="宋体" w:cs="宋体"/>
          <w:b w:val="0"/>
          <w:bCs w:val="0"/>
          <w:i w:val="0"/>
          <w:iCs w:val="0"/>
          <w:caps w:val="0"/>
          <w:spacing w:val="7"/>
          <w:sz w:val="28"/>
          <w:szCs w:val="28"/>
          <w:shd w:val="clear" w:color="auto" w:fill="FFFFFF"/>
        </w:rPr>
        <w:t>在人民路、为民路周边开展“美好生活民法典相伴”宣传活动。进一步引导人民群众增强全民法治意识，提升民法典条文的知晓率、熟知度，切实把普法融入群众日常生活、融入基层依法治理，提升国家治理体系和治理能力现代化，践行八五普法新动能，持续为我县法治政府建设高质量发展增添强劲动力。</w:t>
      </w:r>
    </w:p>
    <w:p w14:paraId="58A395A2">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88" w:firstLineChars="200"/>
        <w:textAlignment w:val="auto"/>
        <w:rPr>
          <w:rFonts w:hint="eastAsia" w:ascii="宋体" w:hAnsi="宋体" w:eastAsia="宋体" w:cs="宋体"/>
          <w:b w:val="0"/>
          <w:bCs w:val="0"/>
          <w:i w:val="0"/>
          <w:iCs w:val="0"/>
          <w:caps w:val="0"/>
          <w:spacing w:val="7"/>
          <w:sz w:val="28"/>
          <w:szCs w:val="28"/>
          <w:shd w:val="clear" w:color="auto" w:fill="FFFFFF"/>
          <w:lang w:val="en-US" w:eastAsia="zh-CN"/>
        </w:rPr>
      </w:pPr>
      <w:r>
        <w:rPr>
          <w:rFonts w:hint="eastAsia" w:ascii="宋体" w:hAnsi="宋体" w:eastAsia="宋体" w:cs="宋体"/>
          <w:b w:val="0"/>
          <w:bCs w:val="0"/>
          <w:i w:val="0"/>
          <w:iCs w:val="0"/>
          <w:caps w:val="0"/>
          <w:spacing w:val="7"/>
          <w:sz w:val="28"/>
          <w:szCs w:val="28"/>
          <w:shd w:val="clear" w:color="auto" w:fill="FFFFFF"/>
          <w:lang w:val="en-US" w:eastAsia="zh-CN"/>
        </w:rPr>
        <w:t>6.保密法宣传月。为切实提高工作人员的保密意识，增强保密观念。推进保密工作的科学化、保密技术的现代化和保密干部队伍的专业化。我局法治小分队开展《保密法》宣传活动,使我局的保密工作达到了一个新的水平。</w:t>
      </w:r>
    </w:p>
    <w:p w14:paraId="72503E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88" w:firstLineChars="200"/>
        <w:jc w:val="left"/>
        <w:textAlignment w:val="auto"/>
        <w:rPr>
          <w:rFonts w:hint="eastAsia" w:ascii="宋体" w:hAnsi="宋体" w:eastAsia="宋体" w:cs="宋体"/>
          <w:b w:val="0"/>
          <w:bCs w:val="0"/>
          <w:i w:val="0"/>
          <w:iCs w:val="0"/>
          <w:caps w:val="0"/>
          <w:spacing w:val="7"/>
          <w:sz w:val="28"/>
          <w:szCs w:val="28"/>
          <w:shd w:val="clear" w:color="auto" w:fill="FFFFFF"/>
          <w:lang w:val="en-US" w:eastAsia="zh-CN"/>
        </w:rPr>
      </w:pPr>
      <w:r>
        <w:rPr>
          <w:rFonts w:hint="eastAsia" w:ascii="宋体" w:hAnsi="宋体" w:eastAsia="宋体" w:cs="宋体"/>
          <w:b w:val="0"/>
          <w:bCs w:val="0"/>
          <w:i w:val="0"/>
          <w:iCs w:val="0"/>
          <w:caps w:val="0"/>
          <w:spacing w:val="7"/>
          <w:sz w:val="28"/>
          <w:szCs w:val="28"/>
          <w:shd w:val="clear" w:color="auto" w:fill="FFFFFF"/>
          <w:lang w:val="en-US" w:eastAsia="zh-CN"/>
        </w:rPr>
        <w:t>7.‘6.9’第十七个国际档案日普法。</w:t>
      </w:r>
      <w:r>
        <w:rPr>
          <w:rFonts w:hint="eastAsia" w:ascii="宋体" w:hAnsi="宋体" w:eastAsia="宋体" w:cs="宋体"/>
          <w:b w:val="0"/>
          <w:bCs w:val="0"/>
          <w:i w:val="0"/>
          <w:iCs w:val="0"/>
          <w:caps w:val="0"/>
          <w:spacing w:val="7"/>
          <w:sz w:val="28"/>
          <w:szCs w:val="28"/>
          <w:shd w:val="clear" w:color="auto" w:fill="FFFFFF"/>
        </w:rPr>
        <w:t>为深入贯彻落实习近平总书记对新时代办公厅工作和档案工作的重要批示精神，全面落实党的二十大精神，根据《中共宝丰县委办公室关于开展2024年国际档案日系列宣传活动的通知》相关工作部署，</w:t>
      </w:r>
      <w:r>
        <w:rPr>
          <w:rFonts w:hint="eastAsia" w:ascii="宋体" w:hAnsi="宋体" w:eastAsia="宋体" w:cs="宋体"/>
          <w:b w:val="0"/>
          <w:bCs w:val="0"/>
          <w:i w:val="0"/>
          <w:iCs w:val="0"/>
          <w:caps w:val="0"/>
          <w:spacing w:val="7"/>
          <w:sz w:val="28"/>
          <w:szCs w:val="28"/>
          <w:shd w:val="clear" w:color="auto" w:fill="FFFFFF"/>
          <w:lang w:val="en-US" w:eastAsia="zh-CN"/>
        </w:rPr>
        <w:t>6月9日上午，我局组织法治小分队在县档案馆</w:t>
      </w:r>
      <w:r>
        <w:rPr>
          <w:rFonts w:hint="eastAsia" w:ascii="宋体" w:hAnsi="宋体" w:eastAsia="宋体" w:cs="宋体"/>
          <w:b w:val="0"/>
          <w:bCs w:val="0"/>
          <w:i w:val="0"/>
          <w:iCs w:val="0"/>
          <w:caps w:val="0"/>
          <w:spacing w:val="7"/>
          <w:sz w:val="28"/>
          <w:szCs w:val="28"/>
          <w:shd w:val="clear" w:color="auto" w:fill="FFFFFF"/>
        </w:rPr>
        <w:t>开展第17个“6</w:t>
      </w:r>
      <w:r>
        <w:rPr>
          <w:rFonts w:hint="eastAsia" w:ascii="宋体" w:hAnsi="宋体" w:eastAsia="宋体" w:cs="宋体"/>
          <w:b w:val="0"/>
          <w:bCs w:val="0"/>
          <w:i w:val="0"/>
          <w:iCs w:val="0"/>
          <w:caps w:val="0"/>
          <w:spacing w:val="7"/>
          <w:sz w:val="28"/>
          <w:szCs w:val="28"/>
          <w:shd w:val="clear" w:color="auto" w:fill="FFFFFF"/>
          <w:lang w:val="en-US" w:eastAsia="zh-CN"/>
        </w:rPr>
        <w:t>.</w:t>
      </w:r>
      <w:r>
        <w:rPr>
          <w:rFonts w:hint="eastAsia" w:ascii="宋体" w:hAnsi="宋体" w:eastAsia="宋体" w:cs="宋体"/>
          <w:b w:val="0"/>
          <w:bCs w:val="0"/>
          <w:i w:val="0"/>
          <w:iCs w:val="0"/>
          <w:caps w:val="0"/>
          <w:spacing w:val="7"/>
          <w:sz w:val="28"/>
          <w:szCs w:val="28"/>
          <w:shd w:val="clear" w:color="auto" w:fill="FFFFFF"/>
        </w:rPr>
        <w:t>9”国际档案日系列</w:t>
      </w:r>
      <w:r>
        <w:rPr>
          <w:rFonts w:hint="eastAsia" w:ascii="宋体" w:hAnsi="宋体" w:eastAsia="宋体" w:cs="宋体"/>
          <w:b w:val="0"/>
          <w:bCs w:val="0"/>
          <w:i w:val="0"/>
          <w:iCs w:val="0"/>
          <w:caps w:val="0"/>
          <w:spacing w:val="7"/>
          <w:sz w:val="28"/>
          <w:szCs w:val="28"/>
          <w:shd w:val="clear" w:color="auto" w:fill="FFFFFF"/>
          <w:lang w:val="en-US" w:eastAsia="zh-CN"/>
        </w:rPr>
        <w:t>法治</w:t>
      </w:r>
      <w:r>
        <w:rPr>
          <w:rFonts w:hint="eastAsia" w:ascii="宋体" w:hAnsi="宋体" w:eastAsia="宋体" w:cs="宋体"/>
          <w:b w:val="0"/>
          <w:bCs w:val="0"/>
          <w:i w:val="0"/>
          <w:iCs w:val="0"/>
          <w:caps w:val="0"/>
          <w:spacing w:val="7"/>
          <w:sz w:val="28"/>
          <w:szCs w:val="28"/>
          <w:shd w:val="clear" w:color="auto" w:fill="FFFFFF"/>
        </w:rPr>
        <w:t>宣传活动</w:t>
      </w:r>
      <w:r>
        <w:rPr>
          <w:rFonts w:hint="eastAsia" w:ascii="宋体" w:hAnsi="宋体" w:eastAsia="宋体" w:cs="宋体"/>
          <w:b w:val="0"/>
          <w:bCs w:val="0"/>
          <w:i w:val="0"/>
          <w:iCs w:val="0"/>
          <w:caps w:val="0"/>
          <w:spacing w:val="7"/>
          <w:sz w:val="28"/>
          <w:szCs w:val="28"/>
          <w:shd w:val="clear" w:color="auto" w:fill="FFFFFF"/>
          <w:lang w:eastAsia="zh-CN"/>
        </w:rPr>
        <w:t>。</w:t>
      </w:r>
      <w:r>
        <w:rPr>
          <w:rFonts w:hint="eastAsia" w:ascii="宋体" w:hAnsi="宋体" w:eastAsia="宋体" w:cs="宋体"/>
          <w:b w:val="0"/>
          <w:bCs w:val="0"/>
          <w:i w:val="0"/>
          <w:iCs w:val="0"/>
          <w:caps w:val="0"/>
          <w:spacing w:val="7"/>
          <w:sz w:val="28"/>
          <w:szCs w:val="28"/>
          <w:shd w:val="clear" w:color="auto" w:fill="FFFFFF"/>
          <w:lang w:val="en-US" w:eastAsia="zh-CN"/>
        </w:rPr>
        <w:t>活动现场共发放宣传页60余份，现场讲解《档案法》、《档案法实施条例》26人次，收到良好普法效果。</w:t>
      </w:r>
    </w:p>
    <w:p w14:paraId="418D56C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88" w:firstLineChars="200"/>
        <w:jc w:val="left"/>
        <w:textAlignment w:val="auto"/>
        <w:rPr>
          <w:rFonts w:hint="eastAsia" w:ascii="宋体" w:hAnsi="宋体" w:eastAsia="宋体" w:cs="宋体"/>
          <w:b w:val="0"/>
          <w:bCs w:val="0"/>
          <w:i w:val="0"/>
          <w:iCs w:val="0"/>
          <w:caps w:val="0"/>
          <w:spacing w:val="7"/>
          <w:sz w:val="28"/>
          <w:szCs w:val="28"/>
          <w:shd w:val="clear" w:color="auto" w:fill="FFFFFF"/>
          <w:lang w:val="en-US" w:eastAsia="zh-CN"/>
        </w:rPr>
      </w:pPr>
      <w:r>
        <w:rPr>
          <w:rFonts w:hint="eastAsia" w:ascii="宋体" w:hAnsi="宋体" w:eastAsia="宋体" w:cs="宋体"/>
          <w:b w:val="0"/>
          <w:bCs w:val="0"/>
          <w:i w:val="0"/>
          <w:iCs w:val="0"/>
          <w:caps w:val="0"/>
          <w:spacing w:val="7"/>
          <w:sz w:val="28"/>
          <w:szCs w:val="28"/>
          <w:shd w:val="clear" w:color="auto" w:fill="FFFFFF"/>
          <w:lang w:val="en-US" w:eastAsia="zh-CN"/>
        </w:rPr>
        <w:t>8.退役军人政策法规集中宣传活动。为进一步扩大退役军人政策法规知晓度、增强政策认同感。12月12日上午，我局通过多种形式在解放广场和八一公园通过设立咨询台、悬挂横幅和发放宣传彩页等形式，开展退役军人政策法规集中宣传活动。</w:t>
      </w:r>
    </w:p>
    <w:p w14:paraId="2D0E71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88" w:firstLineChars="200"/>
        <w:jc w:val="left"/>
        <w:textAlignment w:val="auto"/>
        <w:rPr>
          <w:rFonts w:hint="eastAsia" w:ascii="宋体" w:hAnsi="宋体" w:eastAsia="宋体" w:cs="宋体"/>
          <w:b w:val="0"/>
          <w:bCs w:val="0"/>
          <w:i w:val="0"/>
          <w:iCs w:val="0"/>
          <w:caps w:val="0"/>
          <w:spacing w:val="7"/>
          <w:sz w:val="28"/>
          <w:szCs w:val="28"/>
          <w:shd w:val="clear" w:color="auto" w:fill="FFFFFF"/>
          <w:lang w:val="en-US" w:eastAsia="zh-CN"/>
        </w:rPr>
      </w:pPr>
      <w:r>
        <w:rPr>
          <w:rFonts w:hint="eastAsia" w:ascii="宋体" w:hAnsi="宋体" w:eastAsia="宋体" w:cs="宋体"/>
          <w:b w:val="0"/>
          <w:bCs w:val="0"/>
          <w:i w:val="0"/>
          <w:iCs w:val="0"/>
          <w:caps w:val="0"/>
          <w:spacing w:val="7"/>
          <w:sz w:val="28"/>
          <w:szCs w:val="28"/>
          <w:shd w:val="clear" w:color="auto" w:fill="FFFFFF"/>
          <w:lang w:val="en-US" w:eastAsia="zh-CN"/>
        </w:rPr>
        <w:t>现场向退役军人、军属及过往群众宣传《中华人民共和国退役军人保障法》《退役军人安置条例》《军人抚恤优待条例》《烈士褒扬条例》等政策法规，就退役军人就业安置、创业扶持、优待抚恤、优待证办理、权益维护等内容进行"点对点“答疑释惑150余人次，发放宣传彩页及条例资料2000余份。</w:t>
      </w:r>
    </w:p>
    <w:p w14:paraId="629C42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88" w:firstLineChars="200"/>
        <w:jc w:val="left"/>
        <w:textAlignment w:val="auto"/>
        <w:rPr>
          <w:rFonts w:hint="eastAsia" w:ascii="宋体" w:hAnsi="宋体" w:eastAsia="宋体" w:cs="宋体"/>
          <w:b w:val="0"/>
          <w:bCs w:val="0"/>
          <w:i w:val="0"/>
          <w:iCs w:val="0"/>
          <w:caps w:val="0"/>
          <w:spacing w:val="7"/>
          <w:sz w:val="28"/>
          <w:szCs w:val="28"/>
          <w:shd w:val="clear" w:color="auto" w:fill="FFFFFF"/>
          <w:lang w:val="en-US" w:eastAsia="zh-CN"/>
        </w:rPr>
      </w:pPr>
      <w:r>
        <w:rPr>
          <w:rFonts w:hint="eastAsia" w:ascii="宋体" w:hAnsi="宋体" w:eastAsia="宋体" w:cs="宋体"/>
          <w:b w:val="0"/>
          <w:bCs w:val="0"/>
          <w:i w:val="0"/>
          <w:iCs w:val="0"/>
          <w:caps w:val="0"/>
          <w:spacing w:val="7"/>
          <w:sz w:val="28"/>
          <w:szCs w:val="28"/>
          <w:shd w:val="clear" w:color="auto" w:fill="FFFFFF"/>
          <w:lang w:val="en-US" w:eastAsia="zh-CN"/>
        </w:rPr>
        <w:t>9.12.4宪法宣传周活动。2024年12月4日是第十一个国家宪法日，为深入学习贯彻习近平法治思想，深化以宪法为核心的社会主义法律体系宣传教育，我局组织开展了以“大力弘扬宪法精神推动进一步全面深化改革"为主题的普法宣传活动。</w:t>
      </w:r>
    </w:p>
    <w:p w14:paraId="69E0901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88" w:firstLineChars="200"/>
        <w:jc w:val="left"/>
        <w:textAlignment w:val="auto"/>
        <w:rPr>
          <w:rFonts w:hint="eastAsia" w:ascii="宋体" w:hAnsi="宋体" w:eastAsia="宋体" w:cs="宋体"/>
          <w:b w:val="0"/>
          <w:bCs w:val="0"/>
          <w:i w:val="0"/>
          <w:iCs w:val="0"/>
          <w:caps w:val="0"/>
          <w:spacing w:val="7"/>
          <w:sz w:val="28"/>
          <w:szCs w:val="28"/>
          <w:shd w:val="clear" w:color="auto" w:fill="FFFFFF"/>
          <w:lang w:val="en-US" w:eastAsia="zh-CN"/>
        </w:rPr>
      </w:pPr>
      <w:r>
        <w:rPr>
          <w:rFonts w:hint="eastAsia" w:ascii="宋体" w:hAnsi="宋体" w:eastAsia="宋体" w:cs="宋体"/>
          <w:b w:val="0"/>
          <w:bCs w:val="0"/>
          <w:i w:val="0"/>
          <w:iCs w:val="0"/>
          <w:caps w:val="0"/>
          <w:spacing w:val="7"/>
          <w:sz w:val="28"/>
          <w:szCs w:val="28"/>
          <w:shd w:val="clear" w:color="auto" w:fill="FFFFFF"/>
          <w:lang w:val="en-US" w:eastAsia="zh-CN"/>
        </w:rPr>
        <w:t>活动现场，我局通过设立法律咨询台、摆放展板、悬挂标语、发放普法宣传册等方式，重点围绕宪法、民法典等贴近群众生活的法律法规内容，悉心向群众进行宣讲，并对群众提出的法律咨询进行耐心答疑解惑，引导和帮助群众树立法治观念，传播法治精神。</w:t>
      </w:r>
    </w:p>
    <w:p w14:paraId="2CB7E355">
      <w:pPr>
        <w:ind w:firstLine="602" w:firstLineChars="200"/>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三、2024</w:t>
      </w:r>
      <w:r>
        <w:rPr>
          <w:rFonts w:hint="eastAsia" w:ascii="宋体" w:hAnsi="宋体" w:eastAsia="宋体" w:cs="宋体"/>
          <w:b/>
          <w:bCs/>
          <w:sz w:val="30"/>
          <w:szCs w:val="30"/>
        </w:rPr>
        <w:t>年度推进法治政府建设存在的不足、原因和问题</w:t>
      </w:r>
      <w:r>
        <w:rPr>
          <w:rFonts w:hint="eastAsia" w:ascii="宋体" w:hAnsi="宋体" w:eastAsia="宋体" w:cs="宋体"/>
          <w:b/>
          <w:bCs/>
          <w:sz w:val="30"/>
          <w:szCs w:val="30"/>
          <w:lang w:eastAsia="zh-CN"/>
        </w:rPr>
        <w:t>整改情况</w:t>
      </w:r>
      <w:r>
        <w:rPr>
          <w:rFonts w:hint="eastAsia" w:ascii="宋体" w:hAnsi="宋体" w:eastAsia="宋体" w:cs="宋体"/>
          <w:b/>
          <w:bCs/>
          <w:sz w:val="30"/>
          <w:szCs w:val="30"/>
          <w:lang w:val="en-US" w:eastAsia="zh-CN"/>
        </w:rPr>
        <w:t xml:space="preserve">   </w:t>
      </w:r>
    </w:p>
    <w:p w14:paraId="1AA9676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jc w:val="left"/>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存在的不足</w:t>
      </w:r>
      <w:r>
        <w:rPr>
          <w:rFonts w:hint="eastAsia" w:ascii="宋体" w:hAnsi="宋体" w:eastAsia="宋体" w:cs="宋体"/>
          <w:b/>
          <w:bCs/>
          <w:sz w:val="28"/>
          <w:szCs w:val="28"/>
          <w:lang w:eastAsia="zh-CN"/>
        </w:rPr>
        <w:t>、原因：</w:t>
      </w:r>
    </w:p>
    <w:p w14:paraId="0FE8D48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(一)依法行政意识仍需加强。</w:t>
      </w:r>
      <w:r>
        <w:rPr>
          <w:rFonts w:hint="eastAsia" w:ascii="宋体" w:hAnsi="宋体" w:eastAsia="宋体" w:cs="宋体"/>
          <w:sz w:val="28"/>
          <w:szCs w:val="28"/>
          <w:lang w:val="en-US" w:eastAsia="zh-CN"/>
        </w:rPr>
        <w:t>对法治政府建设的重要性、紧迫性认识不足，学法用法积极性仍需提高，运用法治思维和法治方式深化改革、推动发展、化解矛盾、维护稳定的能力有待加强。</w:t>
      </w:r>
    </w:p>
    <w:p w14:paraId="74A2912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（二）法治宣传教育方式方法创新不足</w:t>
      </w:r>
      <w:r>
        <w:rPr>
          <w:rFonts w:hint="eastAsia" w:ascii="宋体" w:hAnsi="宋体" w:eastAsia="宋体" w:cs="宋体"/>
          <w:sz w:val="28"/>
          <w:szCs w:val="28"/>
          <w:lang w:val="en-US" w:eastAsia="zh-CN"/>
        </w:rPr>
        <w:t>。能按要求落实法治宣传的“规定动作”，但方式方法不够多样，缺乏针对性和新颖性，借助现代信息技术宣讲宣传的“路子”还不多，法治宣传教育的覆盖面和影响力不够大。</w:t>
      </w:r>
    </w:p>
    <w:p w14:paraId="673C3EA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整改情况：</w:t>
      </w:r>
    </w:p>
    <w:p w14:paraId="7DAC644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b/>
          <w:bCs/>
          <w:sz w:val="28"/>
          <w:szCs w:val="28"/>
          <w:lang w:val="en-US" w:eastAsia="zh-CN"/>
        </w:rPr>
        <w:t>（一）强化法治政府建设组织保障。</w:t>
      </w:r>
      <w:r>
        <w:rPr>
          <w:rFonts w:hint="default" w:ascii="宋体" w:hAnsi="宋体" w:eastAsia="宋体" w:cs="宋体"/>
          <w:sz w:val="28"/>
          <w:szCs w:val="28"/>
          <w:lang w:val="en-US" w:eastAsia="zh-CN"/>
        </w:rPr>
        <w:t>坚持党对法治政府建设工作的绝对领导，提高运用习近平法治思想指导法治政府建设工作的主动性和自觉性，严格执行向县委、</w:t>
      </w:r>
      <w:r>
        <w:rPr>
          <w:rFonts w:hint="eastAsia" w:ascii="宋体" w:hAnsi="宋体" w:eastAsia="宋体" w:cs="宋体"/>
          <w:sz w:val="28"/>
          <w:szCs w:val="28"/>
          <w:lang w:val="en-US" w:eastAsia="zh-CN"/>
        </w:rPr>
        <w:t>县政府、</w:t>
      </w:r>
      <w:r>
        <w:rPr>
          <w:rFonts w:hint="default" w:ascii="宋体" w:hAnsi="宋体" w:eastAsia="宋体" w:cs="宋体"/>
          <w:sz w:val="28"/>
          <w:szCs w:val="28"/>
          <w:lang w:val="en-US" w:eastAsia="zh-CN"/>
        </w:rPr>
        <w:t>县人大报告法治政府建设工作制度，切实加强法治政府建设调研、督</w:t>
      </w:r>
      <w:r>
        <w:rPr>
          <w:rFonts w:hint="eastAsia" w:ascii="宋体" w:hAnsi="宋体" w:eastAsia="宋体" w:cs="宋体"/>
          <w:sz w:val="28"/>
          <w:szCs w:val="28"/>
          <w:lang w:val="en-US" w:eastAsia="zh-CN"/>
        </w:rPr>
        <w:t>促</w:t>
      </w:r>
      <w:r>
        <w:rPr>
          <w:rFonts w:hint="default" w:ascii="宋体" w:hAnsi="宋体" w:eastAsia="宋体" w:cs="宋体"/>
          <w:sz w:val="28"/>
          <w:szCs w:val="28"/>
          <w:lang w:val="en-US" w:eastAsia="zh-CN"/>
        </w:rPr>
        <w:t>和考核工作，确保推进依法行政、建设法治政府真正成为一项硬标准、硬要求和硬约束。</w:t>
      </w:r>
    </w:p>
    <w:p w14:paraId="00079678">
      <w:pPr>
        <w:keepNext w:val="0"/>
        <w:keepLines w:val="0"/>
        <w:pageBreakBefore w:val="0"/>
        <w:widowControl w:val="0"/>
        <w:kinsoku/>
        <w:wordWrap/>
        <w:overflowPunct/>
        <w:topLinePunct w:val="0"/>
        <w:autoSpaceDE/>
        <w:autoSpaceDN/>
        <w:bidi w:val="0"/>
        <w:adjustRightInd/>
        <w:snapToGrid/>
        <w:spacing w:line="460" w:lineRule="exact"/>
        <w:ind w:firstLine="562"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b/>
          <w:bCs/>
          <w:sz w:val="28"/>
          <w:szCs w:val="28"/>
          <w:lang w:val="en-US" w:eastAsia="zh-CN"/>
        </w:rPr>
        <w:t>（二）加强普法考核工作</w:t>
      </w:r>
      <w:r>
        <w:rPr>
          <w:rFonts w:hint="eastAsia" w:ascii="宋体" w:hAnsi="宋体" w:eastAsia="宋体" w:cs="宋体"/>
          <w:b/>
          <w:bCs/>
          <w:sz w:val="28"/>
          <w:szCs w:val="28"/>
          <w:lang w:val="en-US" w:eastAsia="zh-CN"/>
        </w:rPr>
        <w:t>统筹</w:t>
      </w:r>
      <w:r>
        <w:rPr>
          <w:rFonts w:hint="default" w:ascii="宋体" w:hAnsi="宋体" w:eastAsia="宋体" w:cs="宋体"/>
          <w:b/>
          <w:bCs/>
          <w:sz w:val="28"/>
          <w:szCs w:val="28"/>
          <w:lang w:val="en-US" w:eastAsia="zh-CN"/>
        </w:rPr>
        <w:t>。</w:t>
      </w:r>
      <w:r>
        <w:rPr>
          <w:rFonts w:hint="default" w:ascii="宋体" w:hAnsi="宋体" w:eastAsia="宋体" w:cs="宋体"/>
          <w:sz w:val="28"/>
          <w:szCs w:val="28"/>
          <w:lang w:val="en-US" w:eastAsia="zh-CN"/>
        </w:rPr>
        <w:t>健全激励机制，注重考核结果的运用。增强法治宣传教育的针对性，坚持问题导向，结合单位工作实际，深入开展调查研究，分析不同区域、不同对象的法律需求，区别对待、分类指导，推动工作创新发展。围绕培植法治工作亮点抓宣传，加强法治信息采编与报送，及时准确地宣传推介依法行政工作中好的经验做法，扎实做好法治政府</w:t>
      </w:r>
      <w:r>
        <w:rPr>
          <w:rFonts w:hint="eastAsia" w:ascii="宋体" w:hAnsi="宋体" w:eastAsia="宋体" w:cs="宋体"/>
          <w:sz w:val="28"/>
          <w:szCs w:val="28"/>
          <w:lang w:val="en-US" w:eastAsia="zh-CN"/>
        </w:rPr>
        <w:t>建设的</w:t>
      </w:r>
      <w:r>
        <w:rPr>
          <w:rFonts w:hint="default" w:ascii="宋体" w:hAnsi="宋体" w:eastAsia="宋体" w:cs="宋体"/>
          <w:sz w:val="28"/>
          <w:szCs w:val="28"/>
          <w:lang w:val="en-US" w:eastAsia="zh-CN"/>
        </w:rPr>
        <w:t>创建。</w:t>
      </w:r>
    </w:p>
    <w:p w14:paraId="1FDF138C">
      <w:pPr>
        <w:keepNext w:val="0"/>
        <w:keepLines w:val="0"/>
        <w:pageBreakBefore w:val="0"/>
        <w:widowControl w:val="0"/>
        <w:kinsoku/>
        <w:wordWrap/>
        <w:overflowPunct/>
        <w:topLinePunct w:val="0"/>
        <w:autoSpaceDE/>
        <w:autoSpaceDN/>
        <w:bidi w:val="0"/>
        <w:adjustRightInd/>
        <w:snapToGrid/>
        <w:spacing w:line="460" w:lineRule="exact"/>
        <w:ind w:firstLine="602" w:firstLineChars="200"/>
        <w:jc w:val="left"/>
        <w:textAlignment w:val="auto"/>
        <w:rPr>
          <w:rFonts w:hint="eastAsia" w:ascii="宋体" w:hAnsi="宋体" w:eastAsia="宋体" w:cs="宋体"/>
          <w:b/>
          <w:bCs/>
          <w:sz w:val="30"/>
          <w:szCs w:val="30"/>
        </w:rPr>
      </w:pPr>
      <w:r>
        <w:rPr>
          <w:rFonts w:hint="eastAsia" w:ascii="宋体" w:hAnsi="宋体" w:eastAsia="宋体" w:cs="宋体"/>
          <w:b/>
          <w:bCs/>
          <w:sz w:val="30"/>
          <w:szCs w:val="30"/>
          <w:lang w:eastAsia="zh-CN"/>
        </w:rPr>
        <w:t>四、</w:t>
      </w:r>
      <w:r>
        <w:rPr>
          <w:rFonts w:hint="eastAsia" w:ascii="宋体" w:hAnsi="宋体" w:eastAsia="宋体" w:cs="宋体"/>
          <w:b/>
          <w:bCs/>
          <w:sz w:val="30"/>
          <w:szCs w:val="30"/>
          <w:lang w:val="en-US" w:eastAsia="zh-CN"/>
        </w:rPr>
        <w:t>2025</w:t>
      </w:r>
      <w:r>
        <w:rPr>
          <w:rFonts w:hint="eastAsia" w:ascii="宋体" w:hAnsi="宋体" w:eastAsia="宋体" w:cs="宋体"/>
          <w:b/>
          <w:bCs/>
          <w:sz w:val="30"/>
          <w:szCs w:val="30"/>
        </w:rPr>
        <w:t>年度推进法治政府建设的初步安排</w:t>
      </w:r>
    </w:p>
    <w:p w14:paraId="6169DC4A">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按照国务院《全面推进依法行政实施纲要》、《关于加强法治政府建设的实施意见》的要求，紧紧围绕</w:t>
      </w:r>
      <w:r>
        <w:rPr>
          <w:rFonts w:hint="eastAsia" w:ascii="宋体" w:hAnsi="宋体" w:eastAsia="宋体" w:cs="宋体"/>
          <w:b w:val="0"/>
          <w:bCs w:val="0"/>
          <w:sz w:val="28"/>
          <w:szCs w:val="28"/>
          <w:lang w:val="en-US" w:eastAsia="zh-CN"/>
        </w:rPr>
        <w:t>县</w:t>
      </w:r>
      <w:r>
        <w:rPr>
          <w:rFonts w:hint="eastAsia" w:ascii="宋体" w:hAnsi="宋体" w:eastAsia="宋体" w:cs="宋体"/>
          <w:b w:val="0"/>
          <w:bCs w:val="0"/>
          <w:sz w:val="28"/>
          <w:szCs w:val="28"/>
        </w:rPr>
        <w:t>委</w:t>
      </w:r>
      <w:r>
        <w:rPr>
          <w:rFonts w:hint="eastAsia" w:ascii="宋体" w:hAnsi="宋体" w:eastAsia="宋体" w:cs="宋体"/>
          <w:b w:val="0"/>
          <w:bCs w:val="0"/>
          <w:sz w:val="28"/>
          <w:szCs w:val="28"/>
          <w:lang w:val="en-US" w:eastAsia="zh-CN"/>
        </w:rPr>
        <w:t>县</w:t>
      </w:r>
      <w:r>
        <w:rPr>
          <w:rFonts w:hint="eastAsia" w:ascii="宋体" w:hAnsi="宋体" w:eastAsia="宋体" w:cs="宋体"/>
          <w:b w:val="0"/>
          <w:bCs w:val="0"/>
          <w:sz w:val="28"/>
          <w:szCs w:val="28"/>
        </w:rPr>
        <w:t>政府抢抓新机遇、构筑新优势、实现新发展的工作思路，积极推进依法行政和法治政府建设，在加强政府法制制度建设，提高依法行政能力</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为全</w:t>
      </w:r>
      <w:r>
        <w:rPr>
          <w:rFonts w:hint="eastAsia" w:ascii="宋体" w:hAnsi="宋体" w:eastAsia="宋体" w:cs="宋体"/>
          <w:b w:val="0"/>
          <w:bCs w:val="0"/>
          <w:sz w:val="28"/>
          <w:szCs w:val="28"/>
          <w:lang w:val="en-US" w:eastAsia="zh-CN"/>
        </w:rPr>
        <w:t>县</w:t>
      </w:r>
      <w:r>
        <w:rPr>
          <w:rFonts w:hint="eastAsia" w:ascii="宋体" w:hAnsi="宋体" w:eastAsia="宋体" w:cs="宋体"/>
          <w:b w:val="0"/>
          <w:bCs w:val="0"/>
          <w:sz w:val="28"/>
          <w:szCs w:val="28"/>
        </w:rPr>
        <w:t>经济社会又好又快发展，创造良好的法</w:t>
      </w:r>
      <w:r>
        <w:rPr>
          <w:rFonts w:hint="eastAsia" w:ascii="宋体" w:hAnsi="宋体" w:eastAsia="宋体" w:cs="宋体"/>
          <w:b w:val="0"/>
          <w:bCs w:val="0"/>
          <w:sz w:val="28"/>
          <w:szCs w:val="28"/>
          <w:lang w:val="en-US" w:eastAsia="zh-CN"/>
        </w:rPr>
        <w:t>治</w:t>
      </w:r>
      <w:r>
        <w:rPr>
          <w:rFonts w:hint="eastAsia" w:ascii="宋体" w:hAnsi="宋体" w:eastAsia="宋体" w:cs="宋体"/>
          <w:b w:val="0"/>
          <w:bCs w:val="0"/>
          <w:sz w:val="28"/>
          <w:szCs w:val="28"/>
        </w:rPr>
        <w:t>环境。  　　</w:t>
      </w:r>
    </w:p>
    <w:p w14:paraId="585F0DA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全面推进依法行政</w:t>
      </w:r>
      <w:r>
        <w:rPr>
          <w:rFonts w:hint="eastAsia" w:ascii="宋体" w:hAnsi="宋体" w:eastAsia="宋体" w:cs="宋体"/>
          <w:b/>
          <w:bCs/>
          <w:sz w:val="28"/>
          <w:szCs w:val="28"/>
          <w:lang w:eastAsia="zh-CN"/>
        </w:rPr>
        <w:t>。</w:t>
      </w:r>
    </w:p>
    <w:p w14:paraId="2C86B4B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1.</w:t>
      </w:r>
      <w:r>
        <w:rPr>
          <w:rFonts w:hint="eastAsia" w:ascii="宋体" w:hAnsi="宋体" w:eastAsia="宋体" w:cs="宋体"/>
          <w:b w:val="0"/>
          <w:bCs w:val="0"/>
          <w:sz w:val="28"/>
          <w:szCs w:val="28"/>
        </w:rPr>
        <w:t>加强各级领导干部和行政执法人员法律知识学习培训。重点落实好领导干部集体学法、行政执法人员培训考核等制度。坚持领导干部学法制度，做到学法计划、内容、时间、人员、效果“五落实”，每年领导干部集体学法不少于4次。加强对内部工作人员和行政执法人员的教育和培训，丰富培训形式，强化培训效果，提高政府和政府各部门工作人员依法行政的能力和水平。  　　</w:t>
      </w:r>
    </w:p>
    <w:p w14:paraId="1DD22BC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2</w:t>
      </w:r>
      <w:r>
        <w:rPr>
          <w:rFonts w:hint="eastAsia" w:ascii="宋体" w:hAnsi="宋体" w:eastAsia="宋体" w:cs="宋体"/>
          <w:b w:val="0"/>
          <w:bCs w:val="0"/>
          <w:sz w:val="28"/>
          <w:szCs w:val="28"/>
        </w:rPr>
        <w:t>、认真做好政府法制宣传工作，营造依法行政的良好氛围。采取多种形式，宣传国务院《纲要》和《决定》、《意见》精神，宣传依法行政的重要意义和基本要求，宣传依法行政的先进典型。  　　</w:t>
      </w:r>
    </w:p>
    <w:p w14:paraId="1858968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2" w:firstLineChars="200"/>
        <w:textAlignment w:val="auto"/>
        <w:rPr>
          <w:rFonts w:hint="eastAsia" w:ascii="宋体" w:hAnsi="宋体" w:eastAsia="宋体" w:cs="宋体"/>
          <w:b w:val="0"/>
          <w:bCs w:val="0"/>
          <w:sz w:val="28"/>
          <w:szCs w:val="28"/>
        </w:rPr>
      </w:pPr>
      <w:r>
        <w:rPr>
          <w:rFonts w:hint="eastAsia" w:ascii="宋体" w:hAnsi="宋体" w:eastAsia="宋体" w:cs="宋体"/>
          <w:b/>
          <w:bCs/>
          <w:sz w:val="28"/>
          <w:szCs w:val="28"/>
          <w:lang w:eastAsia="zh-CN"/>
        </w:rPr>
        <w:t>（二）</w:t>
      </w:r>
      <w:r>
        <w:rPr>
          <w:rFonts w:hint="eastAsia" w:ascii="宋体" w:hAnsi="宋体" w:eastAsia="宋体" w:cs="宋体"/>
          <w:b/>
          <w:bCs/>
          <w:sz w:val="28"/>
          <w:szCs w:val="28"/>
        </w:rPr>
        <w:t>、大力加强制度建设</w:t>
      </w:r>
      <w:r>
        <w:rPr>
          <w:rFonts w:hint="eastAsia" w:ascii="宋体" w:hAnsi="宋体" w:eastAsia="宋体" w:cs="宋体"/>
          <w:b/>
          <w:bCs/>
          <w:sz w:val="28"/>
          <w:szCs w:val="28"/>
          <w:lang w:eastAsia="zh-CN"/>
        </w:rPr>
        <w:t>。</w:t>
      </w:r>
      <w:r>
        <w:rPr>
          <w:rFonts w:hint="eastAsia" w:ascii="宋体" w:hAnsi="宋体" w:eastAsia="宋体" w:cs="宋体"/>
          <w:b w:val="0"/>
          <w:bCs w:val="0"/>
          <w:sz w:val="28"/>
          <w:szCs w:val="28"/>
        </w:rPr>
        <w:t xml:space="preserve">  　　</w:t>
      </w:r>
    </w:p>
    <w:p w14:paraId="3A6A9E3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1、科学安排规范性文件制定计划。紧紧围绕</w:t>
      </w:r>
      <w:r>
        <w:rPr>
          <w:rFonts w:hint="eastAsia" w:ascii="宋体" w:hAnsi="宋体" w:eastAsia="宋体" w:cs="宋体"/>
          <w:b w:val="0"/>
          <w:bCs w:val="0"/>
          <w:sz w:val="28"/>
          <w:szCs w:val="28"/>
          <w:lang w:val="en-US" w:eastAsia="zh-CN"/>
        </w:rPr>
        <w:t>县</w:t>
      </w:r>
      <w:r>
        <w:rPr>
          <w:rFonts w:hint="eastAsia" w:ascii="宋体" w:hAnsi="宋体" w:eastAsia="宋体" w:cs="宋体"/>
          <w:b w:val="0"/>
          <w:bCs w:val="0"/>
          <w:sz w:val="28"/>
          <w:szCs w:val="28"/>
        </w:rPr>
        <w:t>委、</w:t>
      </w:r>
      <w:r>
        <w:rPr>
          <w:rFonts w:hint="eastAsia" w:ascii="宋体" w:hAnsi="宋体" w:eastAsia="宋体" w:cs="宋体"/>
          <w:b w:val="0"/>
          <w:bCs w:val="0"/>
          <w:sz w:val="28"/>
          <w:szCs w:val="28"/>
          <w:lang w:val="en-US" w:eastAsia="zh-CN"/>
        </w:rPr>
        <w:t>县</w:t>
      </w:r>
      <w:r>
        <w:rPr>
          <w:rFonts w:hint="eastAsia" w:ascii="宋体" w:hAnsi="宋体" w:eastAsia="宋体" w:cs="宋体"/>
          <w:b w:val="0"/>
          <w:bCs w:val="0"/>
          <w:sz w:val="28"/>
          <w:szCs w:val="28"/>
        </w:rPr>
        <w:t>政府中心工作，按照突出重点、统筹兼顾、急需为先、质量为上的原则，确定规范性文件制定项目。重点抓好事关发展全局、当前工作急需的规范性文件制定工作，如推进大项目建设、促进工业化进程、发展现代服务业、保障和改善民生、增进社会和谐稳定等方面的规范性文件制定工作，充分发挥制度对经济社会的调节作用。  　　</w:t>
      </w:r>
    </w:p>
    <w:p w14:paraId="69E0BE5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进一步扩大制定规范性文件的公众参与度。坚持“民主立法、开门立法”的原则，拓宽民主渠道，扩大社会公众参与的程度和力度，完善公众参与制度建设的程序，所有制定的与群众利益密切相关的规范性文件都要通过相关媒体向社会公开征求意见，同时采取召开座谈会、论证会、听证会等形式听取社会公众意见，并予以合理吸收和反馈。  　　  　　</w:t>
      </w:r>
    </w:p>
    <w:p w14:paraId="745DECF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2" w:firstLineChars="200"/>
        <w:textAlignment w:val="auto"/>
        <w:rPr>
          <w:rFonts w:hint="eastAsia" w:ascii="宋体" w:hAnsi="宋体" w:eastAsia="宋体" w:cs="宋体"/>
          <w:b w:val="0"/>
          <w:bCs w:val="0"/>
          <w:sz w:val="28"/>
          <w:szCs w:val="28"/>
        </w:rPr>
      </w:pPr>
      <w:r>
        <w:rPr>
          <w:rFonts w:hint="eastAsia" w:ascii="宋体" w:hAnsi="宋体" w:eastAsia="宋体" w:cs="宋体"/>
          <w:b/>
          <w:bCs/>
          <w:sz w:val="28"/>
          <w:szCs w:val="28"/>
          <w:lang w:eastAsia="zh-CN"/>
        </w:rPr>
        <w:t>（三）</w:t>
      </w:r>
      <w:r>
        <w:rPr>
          <w:rFonts w:hint="eastAsia" w:ascii="宋体" w:hAnsi="宋体" w:eastAsia="宋体" w:cs="宋体"/>
          <w:b/>
          <w:bCs/>
          <w:sz w:val="28"/>
          <w:szCs w:val="28"/>
        </w:rPr>
        <w:t>、认真做好</w:t>
      </w:r>
      <w:r>
        <w:rPr>
          <w:rFonts w:hint="eastAsia" w:ascii="宋体" w:hAnsi="宋体" w:eastAsia="宋体" w:cs="宋体"/>
          <w:b/>
          <w:bCs/>
          <w:sz w:val="28"/>
          <w:szCs w:val="28"/>
          <w:lang w:val="en-US" w:eastAsia="zh-CN"/>
        </w:rPr>
        <w:t>信访稳定</w:t>
      </w:r>
      <w:r>
        <w:rPr>
          <w:rFonts w:hint="eastAsia" w:ascii="宋体" w:hAnsi="宋体" w:eastAsia="宋体" w:cs="宋体"/>
          <w:b/>
          <w:bCs/>
          <w:sz w:val="28"/>
          <w:szCs w:val="28"/>
        </w:rPr>
        <w:t>工作</w:t>
      </w:r>
      <w:r>
        <w:rPr>
          <w:rFonts w:hint="eastAsia" w:ascii="宋体" w:hAnsi="宋体" w:eastAsia="宋体" w:cs="宋体"/>
          <w:b/>
          <w:bCs/>
          <w:sz w:val="28"/>
          <w:szCs w:val="28"/>
          <w:lang w:eastAsia="zh-CN"/>
        </w:rPr>
        <w:t>。</w:t>
      </w:r>
      <w:r>
        <w:rPr>
          <w:rFonts w:hint="eastAsia" w:ascii="宋体" w:hAnsi="宋体" w:eastAsia="宋体" w:cs="宋体"/>
          <w:b w:val="0"/>
          <w:bCs w:val="0"/>
          <w:sz w:val="28"/>
          <w:szCs w:val="28"/>
        </w:rPr>
        <w:t xml:space="preserve">  　　</w:t>
      </w:r>
    </w:p>
    <w:p w14:paraId="4E1C90DA">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1</w:t>
      </w:r>
      <w:r>
        <w:rPr>
          <w:rFonts w:hint="eastAsia" w:ascii="宋体" w:hAnsi="宋体" w:eastAsia="宋体" w:cs="宋体"/>
          <w:b w:val="0"/>
          <w:bCs w:val="0"/>
          <w:sz w:val="28"/>
          <w:szCs w:val="28"/>
        </w:rPr>
        <w:t>、认真做好行政应诉工作。加强与法院、信访、监察等有关部门和单位的沟通、交流，积极做好预防和化解行政争议工作。 　　</w:t>
      </w:r>
    </w:p>
    <w:p w14:paraId="7EE5E0F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2" w:firstLineChars="200"/>
        <w:textAlignment w:val="auto"/>
        <w:rPr>
          <w:rFonts w:hint="eastAsia" w:ascii="宋体" w:hAnsi="宋体" w:eastAsia="宋体" w:cs="宋体"/>
          <w:b w:val="0"/>
          <w:bCs w:val="0"/>
          <w:sz w:val="28"/>
          <w:szCs w:val="28"/>
        </w:rPr>
      </w:pPr>
      <w:r>
        <w:rPr>
          <w:rFonts w:hint="eastAsia" w:ascii="宋体" w:hAnsi="宋体" w:eastAsia="宋体" w:cs="宋体"/>
          <w:b/>
          <w:bCs/>
          <w:sz w:val="28"/>
          <w:szCs w:val="28"/>
          <w:lang w:eastAsia="zh-CN"/>
        </w:rPr>
        <w:t>（四）</w:t>
      </w:r>
      <w:r>
        <w:rPr>
          <w:rFonts w:hint="eastAsia" w:ascii="宋体" w:hAnsi="宋体" w:eastAsia="宋体" w:cs="宋体"/>
          <w:b/>
          <w:bCs/>
          <w:sz w:val="28"/>
          <w:szCs w:val="28"/>
        </w:rPr>
        <w:t>、发挥职能作用，为</w:t>
      </w:r>
      <w:r>
        <w:rPr>
          <w:rFonts w:hint="eastAsia" w:ascii="宋体" w:hAnsi="宋体" w:eastAsia="宋体" w:cs="宋体"/>
          <w:b/>
          <w:bCs/>
          <w:sz w:val="28"/>
          <w:szCs w:val="28"/>
          <w:lang w:val="en-US" w:eastAsia="zh-CN"/>
        </w:rPr>
        <w:t>县委县政府</w:t>
      </w:r>
      <w:r>
        <w:rPr>
          <w:rFonts w:hint="eastAsia" w:ascii="宋体" w:hAnsi="宋体" w:eastAsia="宋体" w:cs="宋体"/>
          <w:b/>
          <w:bCs/>
          <w:sz w:val="28"/>
          <w:szCs w:val="28"/>
        </w:rPr>
        <w:t>当好参谋助手</w:t>
      </w:r>
      <w:r>
        <w:rPr>
          <w:rFonts w:hint="eastAsia" w:ascii="宋体" w:hAnsi="宋体" w:eastAsia="宋体" w:cs="宋体"/>
          <w:b/>
          <w:bCs/>
          <w:sz w:val="28"/>
          <w:szCs w:val="28"/>
          <w:lang w:eastAsia="zh-CN"/>
        </w:rPr>
        <w:t>。</w:t>
      </w:r>
      <w:r>
        <w:rPr>
          <w:rFonts w:hint="eastAsia" w:ascii="宋体" w:hAnsi="宋体" w:eastAsia="宋体" w:cs="宋体"/>
          <w:b w:val="0"/>
          <w:bCs w:val="0"/>
          <w:sz w:val="28"/>
          <w:szCs w:val="28"/>
        </w:rPr>
        <w:t xml:space="preserve">  　　</w:t>
      </w:r>
    </w:p>
    <w:p w14:paraId="1454FF7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积极提供法律意见为</w:t>
      </w:r>
      <w:r>
        <w:rPr>
          <w:rFonts w:hint="eastAsia" w:ascii="宋体" w:hAnsi="宋体" w:eastAsia="宋体" w:cs="宋体"/>
          <w:b w:val="0"/>
          <w:bCs w:val="0"/>
          <w:sz w:val="28"/>
          <w:szCs w:val="28"/>
          <w:lang w:val="en-US" w:eastAsia="zh-CN"/>
        </w:rPr>
        <w:t>县委县政府</w:t>
      </w:r>
      <w:r>
        <w:rPr>
          <w:rFonts w:hint="eastAsia" w:ascii="宋体" w:hAnsi="宋体" w:eastAsia="宋体" w:cs="宋体"/>
          <w:b w:val="0"/>
          <w:bCs w:val="0"/>
          <w:sz w:val="28"/>
          <w:szCs w:val="28"/>
        </w:rPr>
        <w:t>当好参谋助手，建立健全政府法律顾问工作的长效机制，夯实政府法律顾问工作，发挥法律顾问对重大事项的咨询论证作用。保障政府出台的重大决策依法、有效。  　　</w:t>
      </w:r>
    </w:p>
    <w:p w14:paraId="42DEE32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积极参与涉法事务的协调工作，进一步增强工作的主动性、预见性和针对性。  　　</w:t>
      </w:r>
    </w:p>
    <w:p w14:paraId="74F6D75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3</w:t>
      </w:r>
      <w:r>
        <w:rPr>
          <w:rFonts w:hint="eastAsia" w:ascii="宋体" w:hAnsi="宋体" w:eastAsia="宋体" w:cs="宋体"/>
          <w:b w:val="0"/>
          <w:bCs w:val="0"/>
          <w:sz w:val="28"/>
          <w:szCs w:val="28"/>
        </w:rPr>
        <w:t>、开展前瞻性和对策性研究，通过理论创新进一步指导和推进依法行政工作。  　　</w:t>
      </w:r>
    </w:p>
    <w:p w14:paraId="78719A7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2" w:firstLineChars="200"/>
        <w:textAlignment w:val="auto"/>
        <w:rPr>
          <w:rFonts w:hint="eastAsia" w:ascii="宋体" w:hAnsi="宋体" w:eastAsia="宋体" w:cs="宋体"/>
          <w:b w:val="0"/>
          <w:bCs w:val="0"/>
          <w:sz w:val="28"/>
          <w:szCs w:val="28"/>
        </w:rPr>
      </w:pPr>
      <w:r>
        <w:rPr>
          <w:rFonts w:hint="eastAsia" w:ascii="宋体" w:hAnsi="宋体" w:eastAsia="宋体" w:cs="宋体"/>
          <w:b/>
          <w:bCs/>
          <w:sz w:val="28"/>
          <w:szCs w:val="28"/>
          <w:lang w:eastAsia="zh-CN"/>
        </w:rPr>
        <w:t>（五）</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持续深入学习</w:t>
      </w:r>
      <w:r>
        <w:rPr>
          <w:rFonts w:hint="eastAsia" w:ascii="宋体" w:hAnsi="宋体" w:eastAsia="宋体" w:cs="宋体"/>
          <w:b/>
          <w:bCs/>
          <w:sz w:val="28"/>
          <w:szCs w:val="28"/>
        </w:rPr>
        <w:t>，努力适应新形势下政府法制工作的新要求</w:t>
      </w:r>
      <w:r>
        <w:rPr>
          <w:rFonts w:hint="eastAsia" w:ascii="宋体" w:hAnsi="宋体" w:eastAsia="宋体" w:cs="宋体"/>
          <w:b/>
          <w:bCs/>
          <w:sz w:val="28"/>
          <w:szCs w:val="28"/>
          <w:lang w:eastAsia="zh-CN"/>
        </w:rPr>
        <w:t>。</w:t>
      </w:r>
      <w:r>
        <w:rPr>
          <w:rFonts w:hint="eastAsia" w:ascii="宋体" w:hAnsi="宋体" w:eastAsia="宋体" w:cs="宋体"/>
          <w:b/>
          <w:bCs/>
          <w:sz w:val="28"/>
          <w:szCs w:val="28"/>
        </w:rPr>
        <w:t xml:space="preserve">  　</w:t>
      </w:r>
      <w:r>
        <w:rPr>
          <w:rFonts w:hint="eastAsia" w:ascii="宋体" w:hAnsi="宋体" w:eastAsia="宋体" w:cs="宋体"/>
          <w:b w:val="0"/>
          <w:bCs w:val="0"/>
          <w:sz w:val="28"/>
          <w:szCs w:val="28"/>
        </w:rPr>
        <w:t>　</w:t>
      </w:r>
    </w:p>
    <w:p w14:paraId="4D9C31C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大力推进“学习型、服务型、创新型和务实型”机关建设，不断加强学习、解放思想、锐意进取，进一步增强做好依法行政工作的责任感、紧迫感和使命感。要自觉加强思想政治素质、道德素质和业务素质建设，增强认识问题、分析问题和解决问题的能力，增强综合协调能力，增强服务大局的能力。  　　</w:t>
      </w:r>
    </w:p>
    <w:p w14:paraId="2856468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今年是落实“十</w:t>
      </w:r>
      <w:r>
        <w:rPr>
          <w:rFonts w:hint="eastAsia" w:ascii="宋体" w:hAnsi="宋体" w:eastAsia="宋体" w:cs="宋体"/>
          <w:b w:val="0"/>
          <w:bCs w:val="0"/>
          <w:sz w:val="28"/>
          <w:szCs w:val="28"/>
          <w:lang w:val="en-US" w:eastAsia="zh-CN"/>
        </w:rPr>
        <w:t>四</w:t>
      </w:r>
      <w:r>
        <w:rPr>
          <w:rFonts w:hint="eastAsia" w:ascii="宋体" w:hAnsi="宋体" w:eastAsia="宋体" w:cs="宋体"/>
          <w:b w:val="0"/>
          <w:bCs w:val="0"/>
          <w:sz w:val="28"/>
          <w:szCs w:val="28"/>
        </w:rPr>
        <w:t>五”规划</w:t>
      </w:r>
      <w:r>
        <w:rPr>
          <w:rFonts w:hint="eastAsia" w:ascii="宋体" w:hAnsi="宋体" w:eastAsia="宋体" w:cs="宋体"/>
          <w:b w:val="0"/>
          <w:bCs w:val="0"/>
          <w:sz w:val="28"/>
          <w:szCs w:val="28"/>
          <w:lang w:eastAsia="zh-CN"/>
        </w:rPr>
        <w:t>的收官</w:t>
      </w:r>
      <w:r>
        <w:rPr>
          <w:rFonts w:hint="eastAsia" w:ascii="宋体" w:hAnsi="宋体" w:eastAsia="宋体" w:cs="宋体"/>
          <w:b w:val="0"/>
          <w:bCs w:val="0"/>
          <w:sz w:val="28"/>
          <w:szCs w:val="28"/>
        </w:rPr>
        <w:t>之年，是推动</w:t>
      </w:r>
      <w:r>
        <w:rPr>
          <w:rFonts w:hint="eastAsia" w:ascii="宋体" w:hAnsi="宋体" w:eastAsia="宋体" w:cs="宋体"/>
          <w:b w:val="0"/>
          <w:bCs w:val="0"/>
          <w:sz w:val="28"/>
          <w:szCs w:val="28"/>
          <w:lang w:val="en-US" w:eastAsia="zh-CN"/>
        </w:rPr>
        <w:t>县域</w:t>
      </w:r>
      <w:r>
        <w:rPr>
          <w:rFonts w:hint="eastAsia" w:ascii="宋体" w:hAnsi="宋体" w:eastAsia="宋体" w:cs="宋体"/>
          <w:b w:val="0"/>
          <w:bCs w:val="0"/>
          <w:sz w:val="28"/>
          <w:szCs w:val="28"/>
        </w:rPr>
        <w:t>经济社会发展再上新台阶，各项工作再上新水平的关键一年，</w:t>
      </w:r>
      <w:r>
        <w:rPr>
          <w:rFonts w:hint="eastAsia" w:ascii="宋体" w:hAnsi="宋体" w:eastAsia="宋体" w:cs="宋体"/>
          <w:b w:val="0"/>
          <w:bCs w:val="0"/>
          <w:sz w:val="28"/>
          <w:szCs w:val="28"/>
          <w:lang w:val="en-US" w:eastAsia="zh-CN"/>
        </w:rPr>
        <w:t>我局全力配合全县</w:t>
      </w:r>
      <w:r>
        <w:rPr>
          <w:rFonts w:hint="eastAsia" w:ascii="宋体" w:hAnsi="宋体" w:eastAsia="宋体" w:cs="宋体"/>
          <w:b w:val="0"/>
          <w:bCs w:val="0"/>
          <w:sz w:val="28"/>
          <w:szCs w:val="28"/>
        </w:rPr>
        <w:t>法</w:t>
      </w:r>
      <w:r>
        <w:rPr>
          <w:rFonts w:hint="eastAsia" w:ascii="宋体" w:hAnsi="宋体" w:eastAsia="宋体" w:cs="宋体"/>
          <w:b w:val="0"/>
          <w:bCs w:val="0"/>
          <w:sz w:val="28"/>
          <w:szCs w:val="28"/>
          <w:lang w:val="en-US" w:eastAsia="zh-CN"/>
        </w:rPr>
        <w:t>治</w:t>
      </w:r>
      <w:r>
        <w:rPr>
          <w:rFonts w:hint="eastAsia" w:ascii="宋体" w:hAnsi="宋体" w:eastAsia="宋体" w:cs="宋体"/>
          <w:b w:val="0"/>
          <w:bCs w:val="0"/>
          <w:sz w:val="28"/>
          <w:szCs w:val="28"/>
        </w:rPr>
        <w:t>工作</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充分发挥工作职能，抢抓机遇、开拓创新、站在高起点，抢占制高点，达到高水平，全面完成各项工作任务，为确保“十</w:t>
      </w:r>
      <w:r>
        <w:rPr>
          <w:rFonts w:hint="eastAsia" w:ascii="宋体" w:hAnsi="宋体" w:eastAsia="宋体" w:cs="宋体"/>
          <w:b w:val="0"/>
          <w:bCs w:val="0"/>
          <w:sz w:val="28"/>
          <w:szCs w:val="28"/>
          <w:lang w:val="en-US" w:eastAsia="zh-CN"/>
        </w:rPr>
        <w:t>四</w:t>
      </w:r>
      <w:r>
        <w:rPr>
          <w:rFonts w:hint="eastAsia" w:ascii="宋体" w:hAnsi="宋体" w:eastAsia="宋体" w:cs="宋体"/>
          <w:b w:val="0"/>
          <w:bCs w:val="0"/>
          <w:sz w:val="28"/>
          <w:szCs w:val="28"/>
        </w:rPr>
        <w:t>五”规划建设达到高水平、促进经济建设、政治建设、文化建设、社会建设以及生态文明建设和党的建设取得新成效提供有力的法律支撑。</w:t>
      </w:r>
    </w:p>
    <w:p w14:paraId="38915092">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仿宋_GB2312" w:hAnsi="仿宋_GB2312" w:eastAsia="仿宋_GB2312" w:cs="仿宋_GB2312"/>
          <w:sz w:val="32"/>
          <w:szCs w:val="40"/>
          <w:lang w:val="en-US" w:eastAsia="zh-CN"/>
        </w:rPr>
      </w:pPr>
    </w:p>
    <w:p w14:paraId="1126487C">
      <w:pPr>
        <w:keepNext w:val="0"/>
        <w:keepLines w:val="0"/>
        <w:pageBreakBefore w:val="0"/>
        <w:widowControl w:val="0"/>
        <w:kinsoku/>
        <w:wordWrap/>
        <w:overflowPunct/>
        <w:topLinePunct w:val="0"/>
        <w:autoSpaceDE/>
        <w:autoSpaceDN/>
        <w:bidi w:val="0"/>
        <w:adjustRightInd/>
        <w:snapToGrid/>
        <w:spacing w:line="460" w:lineRule="exact"/>
        <w:ind w:firstLine="5600" w:firstLineChars="2000"/>
        <w:jc w:val="left"/>
        <w:textAlignment w:val="auto"/>
        <w:rPr>
          <w:rFonts w:hint="default"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小标宋">
    <w:altName w:val="宋体"/>
    <w:panose1 w:val="00000000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16FE7"/>
    <w:multiLevelType w:val="singleLevel"/>
    <w:tmpl w:val="0FF16FE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kODBiMzNlMDY2OTE0ZTU3YjlhMjY3ZmEyNDYyMTMifQ=="/>
  </w:docVars>
  <w:rsids>
    <w:rsidRoot w:val="00000000"/>
    <w:rsid w:val="002C4449"/>
    <w:rsid w:val="0031380D"/>
    <w:rsid w:val="00416146"/>
    <w:rsid w:val="00496DA9"/>
    <w:rsid w:val="01017684"/>
    <w:rsid w:val="01814321"/>
    <w:rsid w:val="01B464A4"/>
    <w:rsid w:val="01DD59FB"/>
    <w:rsid w:val="01F36FCC"/>
    <w:rsid w:val="020411DA"/>
    <w:rsid w:val="022573A2"/>
    <w:rsid w:val="02315D47"/>
    <w:rsid w:val="028642E4"/>
    <w:rsid w:val="029C58B6"/>
    <w:rsid w:val="02AE1145"/>
    <w:rsid w:val="02E4100B"/>
    <w:rsid w:val="032A4C70"/>
    <w:rsid w:val="03411FB9"/>
    <w:rsid w:val="036A7762"/>
    <w:rsid w:val="036C34DA"/>
    <w:rsid w:val="03E70DB3"/>
    <w:rsid w:val="04473600"/>
    <w:rsid w:val="04553F6E"/>
    <w:rsid w:val="049F168E"/>
    <w:rsid w:val="04AD3DAA"/>
    <w:rsid w:val="04B8274F"/>
    <w:rsid w:val="04FC6AE0"/>
    <w:rsid w:val="051200B1"/>
    <w:rsid w:val="052D0A47"/>
    <w:rsid w:val="053B7608"/>
    <w:rsid w:val="055C132D"/>
    <w:rsid w:val="05614B95"/>
    <w:rsid w:val="05FB6D97"/>
    <w:rsid w:val="0620235A"/>
    <w:rsid w:val="06497B03"/>
    <w:rsid w:val="06562220"/>
    <w:rsid w:val="06AB431A"/>
    <w:rsid w:val="06C23411"/>
    <w:rsid w:val="06E94E42"/>
    <w:rsid w:val="074A3B33"/>
    <w:rsid w:val="07D77390"/>
    <w:rsid w:val="07E775D3"/>
    <w:rsid w:val="07F504C8"/>
    <w:rsid w:val="081E4FBF"/>
    <w:rsid w:val="085C2FC2"/>
    <w:rsid w:val="087A0447"/>
    <w:rsid w:val="087D7F38"/>
    <w:rsid w:val="08A47272"/>
    <w:rsid w:val="08B33959"/>
    <w:rsid w:val="08B57723"/>
    <w:rsid w:val="08C276F9"/>
    <w:rsid w:val="08C571E9"/>
    <w:rsid w:val="09137F54"/>
    <w:rsid w:val="091F4B4B"/>
    <w:rsid w:val="097529BD"/>
    <w:rsid w:val="0A002BCE"/>
    <w:rsid w:val="0A0501E5"/>
    <w:rsid w:val="0A60366D"/>
    <w:rsid w:val="0A634F0B"/>
    <w:rsid w:val="0A7669ED"/>
    <w:rsid w:val="0AF85654"/>
    <w:rsid w:val="0B3D750A"/>
    <w:rsid w:val="0B416FFB"/>
    <w:rsid w:val="0B792C38"/>
    <w:rsid w:val="0B7A250D"/>
    <w:rsid w:val="0BA80E28"/>
    <w:rsid w:val="0BB01644"/>
    <w:rsid w:val="0BB43C70"/>
    <w:rsid w:val="0BBE064B"/>
    <w:rsid w:val="0BE34556"/>
    <w:rsid w:val="0BE8391A"/>
    <w:rsid w:val="0BF00A21"/>
    <w:rsid w:val="0C0B585A"/>
    <w:rsid w:val="0C14470F"/>
    <w:rsid w:val="0C403756"/>
    <w:rsid w:val="0C434FF4"/>
    <w:rsid w:val="0C476893"/>
    <w:rsid w:val="0C525237"/>
    <w:rsid w:val="0C8E50C0"/>
    <w:rsid w:val="0CAC0DEC"/>
    <w:rsid w:val="0CC53C5B"/>
    <w:rsid w:val="0CE560AB"/>
    <w:rsid w:val="0CF06F2A"/>
    <w:rsid w:val="0D29243C"/>
    <w:rsid w:val="0D562B05"/>
    <w:rsid w:val="0D643474"/>
    <w:rsid w:val="0D690A8B"/>
    <w:rsid w:val="0D6B4803"/>
    <w:rsid w:val="0D86163D"/>
    <w:rsid w:val="0DA43871"/>
    <w:rsid w:val="0DEE2D3E"/>
    <w:rsid w:val="0DFE5677"/>
    <w:rsid w:val="0E2D1AB8"/>
    <w:rsid w:val="0E370B89"/>
    <w:rsid w:val="0E633DFD"/>
    <w:rsid w:val="0E682AF0"/>
    <w:rsid w:val="0EB16245"/>
    <w:rsid w:val="0EBB5316"/>
    <w:rsid w:val="0ED32660"/>
    <w:rsid w:val="0EEC1973"/>
    <w:rsid w:val="0F2D53CC"/>
    <w:rsid w:val="0F317386"/>
    <w:rsid w:val="0F384BB8"/>
    <w:rsid w:val="0F3F5F47"/>
    <w:rsid w:val="0F5D63CD"/>
    <w:rsid w:val="0F955B67"/>
    <w:rsid w:val="0FB75ADD"/>
    <w:rsid w:val="10022AD1"/>
    <w:rsid w:val="10090303"/>
    <w:rsid w:val="105E23FD"/>
    <w:rsid w:val="107240FA"/>
    <w:rsid w:val="108A1444"/>
    <w:rsid w:val="10D821AF"/>
    <w:rsid w:val="10DE709A"/>
    <w:rsid w:val="10F16DCD"/>
    <w:rsid w:val="114710E3"/>
    <w:rsid w:val="11BF336F"/>
    <w:rsid w:val="11E64458"/>
    <w:rsid w:val="11F1104F"/>
    <w:rsid w:val="123553DF"/>
    <w:rsid w:val="123A29F6"/>
    <w:rsid w:val="123F1DBA"/>
    <w:rsid w:val="125A3098"/>
    <w:rsid w:val="127E6D86"/>
    <w:rsid w:val="128F0F7A"/>
    <w:rsid w:val="1303728B"/>
    <w:rsid w:val="1323348A"/>
    <w:rsid w:val="132A0CBC"/>
    <w:rsid w:val="132A4818"/>
    <w:rsid w:val="132F0080"/>
    <w:rsid w:val="138E4DA7"/>
    <w:rsid w:val="141D25CF"/>
    <w:rsid w:val="14213E6D"/>
    <w:rsid w:val="142E658A"/>
    <w:rsid w:val="143A0A8B"/>
    <w:rsid w:val="14665D24"/>
    <w:rsid w:val="14726477"/>
    <w:rsid w:val="14AB3737"/>
    <w:rsid w:val="14C30A80"/>
    <w:rsid w:val="14F25809"/>
    <w:rsid w:val="152D05F0"/>
    <w:rsid w:val="157D1577"/>
    <w:rsid w:val="1585667E"/>
    <w:rsid w:val="15DD0268"/>
    <w:rsid w:val="161D2412"/>
    <w:rsid w:val="161F618A"/>
    <w:rsid w:val="164D0F49"/>
    <w:rsid w:val="16B34B25"/>
    <w:rsid w:val="16DE1BA1"/>
    <w:rsid w:val="172C5003"/>
    <w:rsid w:val="180C0990"/>
    <w:rsid w:val="18585984"/>
    <w:rsid w:val="187F5606"/>
    <w:rsid w:val="188B5D59"/>
    <w:rsid w:val="189F7A56"/>
    <w:rsid w:val="18CB65F9"/>
    <w:rsid w:val="18E002BC"/>
    <w:rsid w:val="18E67433"/>
    <w:rsid w:val="19067AD5"/>
    <w:rsid w:val="19232435"/>
    <w:rsid w:val="192B4E46"/>
    <w:rsid w:val="19341F4D"/>
    <w:rsid w:val="19622F5E"/>
    <w:rsid w:val="196D36B1"/>
    <w:rsid w:val="19722A75"/>
    <w:rsid w:val="1A330456"/>
    <w:rsid w:val="1A9A2283"/>
    <w:rsid w:val="1B2129A5"/>
    <w:rsid w:val="1B4B17D0"/>
    <w:rsid w:val="1B6034CD"/>
    <w:rsid w:val="1B776A68"/>
    <w:rsid w:val="1B803B6F"/>
    <w:rsid w:val="1BA535D6"/>
    <w:rsid w:val="1BCF41AF"/>
    <w:rsid w:val="1C24274C"/>
    <w:rsid w:val="1C2E5379"/>
    <w:rsid w:val="1C5F19D6"/>
    <w:rsid w:val="1C5F3784"/>
    <w:rsid w:val="1CBD04AB"/>
    <w:rsid w:val="1CD852E5"/>
    <w:rsid w:val="1D882867"/>
    <w:rsid w:val="1D8D4321"/>
    <w:rsid w:val="1DAB47A7"/>
    <w:rsid w:val="1DCA10D2"/>
    <w:rsid w:val="1E0F11DA"/>
    <w:rsid w:val="1E5D3CF4"/>
    <w:rsid w:val="1E786D7F"/>
    <w:rsid w:val="1F010B23"/>
    <w:rsid w:val="1F170346"/>
    <w:rsid w:val="1F6A2B6C"/>
    <w:rsid w:val="1F833C2E"/>
    <w:rsid w:val="1F8452B0"/>
    <w:rsid w:val="1F9A2D26"/>
    <w:rsid w:val="1F9E45C4"/>
    <w:rsid w:val="1FDB5818"/>
    <w:rsid w:val="1FF02946"/>
    <w:rsid w:val="1FF22B62"/>
    <w:rsid w:val="1FFB1A16"/>
    <w:rsid w:val="200D1749"/>
    <w:rsid w:val="20450EE3"/>
    <w:rsid w:val="20474C5B"/>
    <w:rsid w:val="20895274"/>
    <w:rsid w:val="20967991"/>
    <w:rsid w:val="20B6593D"/>
    <w:rsid w:val="20BD316F"/>
    <w:rsid w:val="20D14525"/>
    <w:rsid w:val="20D504B9"/>
    <w:rsid w:val="215F5FD5"/>
    <w:rsid w:val="21703D3E"/>
    <w:rsid w:val="21AA36F4"/>
    <w:rsid w:val="21D20555"/>
    <w:rsid w:val="21F4671D"/>
    <w:rsid w:val="21F901D7"/>
    <w:rsid w:val="22835CF3"/>
    <w:rsid w:val="22C75BE0"/>
    <w:rsid w:val="22F32E79"/>
    <w:rsid w:val="231F5A1C"/>
    <w:rsid w:val="233D2346"/>
    <w:rsid w:val="234436D4"/>
    <w:rsid w:val="23452FA8"/>
    <w:rsid w:val="235A6A54"/>
    <w:rsid w:val="237044C9"/>
    <w:rsid w:val="23A93537"/>
    <w:rsid w:val="23B95E70"/>
    <w:rsid w:val="241E5CD3"/>
    <w:rsid w:val="24653902"/>
    <w:rsid w:val="24857554"/>
    <w:rsid w:val="248C5333"/>
    <w:rsid w:val="24B403E6"/>
    <w:rsid w:val="253D487F"/>
    <w:rsid w:val="25500356"/>
    <w:rsid w:val="25965D3D"/>
    <w:rsid w:val="25A246E2"/>
    <w:rsid w:val="25A62424"/>
    <w:rsid w:val="25A95A70"/>
    <w:rsid w:val="25BF34E6"/>
    <w:rsid w:val="25C32FD6"/>
    <w:rsid w:val="25F3318F"/>
    <w:rsid w:val="26437C73"/>
    <w:rsid w:val="264D0AF2"/>
    <w:rsid w:val="26BE19EF"/>
    <w:rsid w:val="26FE003E"/>
    <w:rsid w:val="2707038B"/>
    <w:rsid w:val="27231852"/>
    <w:rsid w:val="27475541"/>
    <w:rsid w:val="276460F3"/>
    <w:rsid w:val="276E799C"/>
    <w:rsid w:val="28221B0A"/>
    <w:rsid w:val="283F090E"/>
    <w:rsid w:val="28A30E9D"/>
    <w:rsid w:val="2939710B"/>
    <w:rsid w:val="295403E9"/>
    <w:rsid w:val="29EB48A9"/>
    <w:rsid w:val="2A21651D"/>
    <w:rsid w:val="2A385615"/>
    <w:rsid w:val="2AAB5DE7"/>
    <w:rsid w:val="2AC1385C"/>
    <w:rsid w:val="2B4A5600"/>
    <w:rsid w:val="2C062562"/>
    <w:rsid w:val="2C8965FC"/>
    <w:rsid w:val="2C9254B0"/>
    <w:rsid w:val="2C9E3E55"/>
    <w:rsid w:val="2CFA4643"/>
    <w:rsid w:val="2DB87198"/>
    <w:rsid w:val="2DC25921"/>
    <w:rsid w:val="2E1B7727"/>
    <w:rsid w:val="2E56075F"/>
    <w:rsid w:val="2E7110F5"/>
    <w:rsid w:val="2F0B779C"/>
    <w:rsid w:val="2F320885"/>
    <w:rsid w:val="2F326AD7"/>
    <w:rsid w:val="2F3F11F4"/>
    <w:rsid w:val="2F414F6C"/>
    <w:rsid w:val="2F542EF1"/>
    <w:rsid w:val="2F745341"/>
    <w:rsid w:val="2FA379D4"/>
    <w:rsid w:val="2FA572A9"/>
    <w:rsid w:val="2FAD2601"/>
    <w:rsid w:val="300F506A"/>
    <w:rsid w:val="304B42F4"/>
    <w:rsid w:val="30517430"/>
    <w:rsid w:val="305F1B4D"/>
    <w:rsid w:val="30711881"/>
    <w:rsid w:val="3078676B"/>
    <w:rsid w:val="309612E7"/>
    <w:rsid w:val="30BA48AB"/>
    <w:rsid w:val="31126BC0"/>
    <w:rsid w:val="31532D34"/>
    <w:rsid w:val="316A69FC"/>
    <w:rsid w:val="31AA57A6"/>
    <w:rsid w:val="31B9703B"/>
    <w:rsid w:val="31CC3212"/>
    <w:rsid w:val="32130E41"/>
    <w:rsid w:val="321B7CF6"/>
    <w:rsid w:val="3227669B"/>
    <w:rsid w:val="322F37A1"/>
    <w:rsid w:val="32543208"/>
    <w:rsid w:val="32560D2E"/>
    <w:rsid w:val="32786EF6"/>
    <w:rsid w:val="32A001FB"/>
    <w:rsid w:val="32B75C71"/>
    <w:rsid w:val="330B38C7"/>
    <w:rsid w:val="333077D1"/>
    <w:rsid w:val="33482D6D"/>
    <w:rsid w:val="33572FB0"/>
    <w:rsid w:val="336D4581"/>
    <w:rsid w:val="33955886"/>
    <w:rsid w:val="33B71CA0"/>
    <w:rsid w:val="33FB393B"/>
    <w:rsid w:val="341449FD"/>
    <w:rsid w:val="344572AC"/>
    <w:rsid w:val="344D7F0F"/>
    <w:rsid w:val="34BB756E"/>
    <w:rsid w:val="34BF705E"/>
    <w:rsid w:val="34FD36E3"/>
    <w:rsid w:val="35040F15"/>
    <w:rsid w:val="351A6043"/>
    <w:rsid w:val="35942299"/>
    <w:rsid w:val="35FB2318"/>
    <w:rsid w:val="366559E4"/>
    <w:rsid w:val="36D13079"/>
    <w:rsid w:val="36E7289C"/>
    <w:rsid w:val="36F4498A"/>
    <w:rsid w:val="376B527C"/>
    <w:rsid w:val="37B3452D"/>
    <w:rsid w:val="37B704C1"/>
    <w:rsid w:val="37BA3B0D"/>
    <w:rsid w:val="37DD476B"/>
    <w:rsid w:val="37F92887"/>
    <w:rsid w:val="39096AFA"/>
    <w:rsid w:val="391536F1"/>
    <w:rsid w:val="397877DC"/>
    <w:rsid w:val="39A607ED"/>
    <w:rsid w:val="39BA1BA2"/>
    <w:rsid w:val="39C90037"/>
    <w:rsid w:val="39C96289"/>
    <w:rsid w:val="39EC3D26"/>
    <w:rsid w:val="39F07CBA"/>
    <w:rsid w:val="3A085004"/>
    <w:rsid w:val="3A184B1B"/>
    <w:rsid w:val="3A7601BF"/>
    <w:rsid w:val="3AE25855"/>
    <w:rsid w:val="3AF31810"/>
    <w:rsid w:val="3B0F5F1E"/>
    <w:rsid w:val="3B424545"/>
    <w:rsid w:val="3B497682"/>
    <w:rsid w:val="3B4C7172"/>
    <w:rsid w:val="3B5953EB"/>
    <w:rsid w:val="3B5B73B5"/>
    <w:rsid w:val="3B660234"/>
    <w:rsid w:val="3B8763FC"/>
    <w:rsid w:val="3BA7084C"/>
    <w:rsid w:val="3BB80364"/>
    <w:rsid w:val="3BCB0097"/>
    <w:rsid w:val="3BD01B51"/>
    <w:rsid w:val="3BDF1D94"/>
    <w:rsid w:val="3BE23632"/>
    <w:rsid w:val="3BE473AB"/>
    <w:rsid w:val="3C2679C3"/>
    <w:rsid w:val="3C285D7C"/>
    <w:rsid w:val="3C8B7826"/>
    <w:rsid w:val="3CB43221"/>
    <w:rsid w:val="3CFC24D2"/>
    <w:rsid w:val="3D3B2FFA"/>
    <w:rsid w:val="3D3D3216"/>
    <w:rsid w:val="3D4F3E78"/>
    <w:rsid w:val="3D5B18EE"/>
    <w:rsid w:val="3D6E33D0"/>
    <w:rsid w:val="3DA05553"/>
    <w:rsid w:val="3DC079A3"/>
    <w:rsid w:val="3E18333B"/>
    <w:rsid w:val="3E3143FD"/>
    <w:rsid w:val="3E350391"/>
    <w:rsid w:val="3E3F4D6C"/>
    <w:rsid w:val="3E416D36"/>
    <w:rsid w:val="3E42660A"/>
    <w:rsid w:val="3E491747"/>
    <w:rsid w:val="3E524A9F"/>
    <w:rsid w:val="3E636CAD"/>
    <w:rsid w:val="3E693B97"/>
    <w:rsid w:val="3EA82911"/>
    <w:rsid w:val="3EE31B9B"/>
    <w:rsid w:val="3F43088C"/>
    <w:rsid w:val="3F584337"/>
    <w:rsid w:val="3F67457A"/>
    <w:rsid w:val="40204729"/>
    <w:rsid w:val="40880C4C"/>
    <w:rsid w:val="40BA692C"/>
    <w:rsid w:val="40E83499"/>
    <w:rsid w:val="414032D5"/>
    <w:rsid w:val="41636FC4"/>
    <w:rsid w:val="41676AB4"/>
    <w:rsid w:val="41856F3A"/>
    <w:rsid w:val="41A27AEC"/>
    <w:rsid w:val="41D61543"/>
    <w:rsid w:val="42380450"/>
    <w:rsid w:val="425A2175"/>
    <w:rsid w:val="42621029"/>
    <w:rsid w:val="426B4382"/>
    <w:rsid w:val="428C60A6"/>
    <w:rsid w:val="428D254A"/>
    <w:rsid w:val="42A6360C"/>
    <w:rsid w:val="42DF6B1E"/>
    <w:rsid w:val="42FF4ACA"/>
    <w:rsid w:val="43036368"/>
    <w:rsid w:val="431247FD"/>
    <w:rsid w:val="432D5ADB"/>
    <w:rsid w:val="4339516B"/>
    <w:rsid w:val="43860D47"/>
    <w:rsid w:val="439671DC"/>
    <w:rsid w:val="439B2A45"/>
    <w:rsid w:val="43C26223"/>
    <w:rsid w:val="43CC70A2"/>
    <w:rsid w:val="44150A49"/>
    <w:rsid w:val="441B3B85"/>
    <w:rsid w:val="446C2633"/>
    <w:rsid w:val="4493196E"/>
    <w:rsid w:val="44A678F3"/>
    <w:rsid w:val="4508410A"/>
    <w:rsid w:val="450C7105"/>
    <w:rsid w:val="45102FBE"/>
    <w:rsid w:val="45343151"/>
    <w:rsid w:val="455E1F7C"/>
    <w:rsid w:val="45C53DA9"/>
    <w:rsid w:val="45E2495B"/>
    <w:rsid w:val="460F771A"/>
    <w:rsid w:val="465313B5"/>
    <w:rsid w:val="465F41FD"/>
    <w:rsid w:val="4669507C"/>
    <w:rsid w:val="467F21AA"/>
    <w:rsid w:val="46841EB6"/>
    <w:rsid w:val="46C329DE"/>
    <w:rsid w:val="4779309D"/>
    <w:rsid w:val="477C493B"/>
    <w:rsid w:val="47B2035D"/>
    <w:rsid w:val="47F52A7F"/>
    <w:rsid w:val="481B4154"/>
    <w:rsid w:val="48360F8E"/>
    <w:rsid w:val="486F1DEA"/>
    <w:rsid w:val="488B752C"/>
    <w:rsid w:val="48B545A9"/>
    <w:rsid w:val="48B56357"/>
    <w:rsid w:val="48C4659A"/>
    <w:rsid w:val="48DF1625"/>
    <w:rsid w:val="48E72288"/>
    <w:rsid w:val="490177EE"/>
    <w:rsid w:val="490C1CEF"/>
    <w:rsid w:val="49155047"/>
    <w:rsid w:val="497E2BEC"/>
    <w:rsid w:val="49A308A5"/>
    <w:rsid w:val="49BC1967"/>
    <w:rsid w:val="4A0C644A"/>
    <w:rsid w:val="4A1470AD"/>
    <w:rsid w:val="4A1C2405"/>
    <w:rsid w:val="4A227A1C"/>
    <w:rsid w:val="4A2F038B"/>
    <w:rsid w:val="4A4F6337"/>
    <w:rsid w:val="4A630034"/>
    <w:rsid w:val="4A7144FF"/>
    <w:rsid w:val="4AC46D25"/>
    <w:rsid w:val="4AC7411F"/>
    <w:rsid w:val="4ACE1952"/>
    <w:rsid w:val="4B064370"/>
    <w:rsid w:val="4B090BDC"/>
    <w:rsid w:val="4B3D0885"/>
    <w:rsid w:val="4BAB57EF"/>
    <w:rsid w:val="4BAD77B9"/>
    <w:rsid w:val="4BC66ACD"/>
    <w:rsid w:val="4BDC3BFA"/>
    <w:rsid w:val="4BE156B5"/>
    <w:rsid w:val="4C0A69B9"/>
    <w:rsid w:val="4C2630C7"/>
    <w:rsid w:val="4D3B2BA3"/>
    <w:rsid w:val="4D3D4B6D"/>
    <w:rsid w:val="4DD059E1"/>
    <w:rsid w:val="4DEA6AA2"/>
    <w:rsid w:val="4E50267E"/>
    <w:rsid w:val="4E5E2FEC"/>
    <w:rsid w:val="4EAA6232"/>
    <w:rsid w:val="4EE259CC"/>
    <w:rsid w:val="4F1162B1"/>
    <w:rsid w:val="4F367AC5"/>
    <w:rsid w:val="4F9A62A6"/>
    <w:rsid w:val="4FDF015D"/>
    <w:rsid w:val="4FE92D8A"/>
    <w:rsid w:val="50B75683"/>
    <w:rsid w:val="510460CD"/>
    <w:rsid w:val="511D0F3D"/>
    <w:rsid w:val="514A5AAA"/>
    <w:rsid w:val="515661FD"/>
    <w:rsid w:val="51736DAF"/>
    <w:rsid w:val="51CE0489"/>
    <w:rsid w:val="51DD691E"/>
    <w:rsid w:val="520619D1"/>
    <w:rsid w:val="520E6AD8"/>
    <w:rsid w:val="521265C8"/>
    <w:rsid w:val="52354064"/>
    <w:rsid w:val="5253273C"/>
    <w:rsid w:val="526E7576"/>
    <w:rsid w:val="528D20F2"/>
    <w:rsid w:val="52943481"/>
    <w:rsid w:val="52D970E6"/>
    <w:rsid w:val="52F21F55"/>
    <w:rsid w:val="535844AE"/>
    <w:rsid w:val="53A05E55"/>
    <w:rsid w:val="53D14261"/>
    <w:rsid w:val="541D1254"/>
    <w:rsid w:val="54347448"/>
    <w:rsid w:val="54520EFE"/>
    <w:rsid w:val="545729B8"/>
    <w:rsid w:val="54770964"/>
    <w:rsid w:val="54A66A51"/>
    <w:rsid w:val="54D04518"/>
    <w:rsid w:val="54D9161F"/>
    <w:rsid w:val="54ED732B"/>
    <w:rsid w:val="55366A71"/>
    <w:rsid w:val="553B4087"/>
    <w:rsid w:val="55466588"/>
    <w:rsid w:val="55517407"/>
    <w:rsid w:val="557B4484"/>
    <w:rsid w:val="55AF2380"/>
    <w:rsid w:val="55B94FAC"/>
    <w:rsid w:val="5661367A"/>
    <w:rsid w:val="56685080"/>
    <w:rsid w:val="56731670"/>
    <w:rsid w:val="56B45E9F"/>
    <w:rsid w:val="56C1236A"/>
    <w:rsid w:val="56E30533"/>
    <w:rsid w:val="56EB388B"/>
    <w:rsid w:val="56FA587C"/>
    <w:rsid w:val="57342B3C"/>
    <w:rsid w:val="57392849"/>
    <w:rsid w:val="57AC6B77"/>
    <w:rsid w:val="57B679F5"/>
    <w:rsid w:val="57D60097"/>
    <w:rsid w:val="57FA1FD8"/>
    <w:rsid w:val="58262DCD"/>
    <w:rsid w:val="5853793A"/>
    <w:rsid w:val="58D75E75"/>
    <w:rsid w:val="58F46A27"/>
    <w:rsid w:val="58F85DEC"/>
    <w:rsid w:val="5903310E"/>
    <w:rsid w:val="59305585"/>
    <w:rsid w:val="593E4146"/>
    <w:rsid w:val="596C0CB3"/>
    <w:rsid w:val="598C4EB2"/>
    <w:rsid w:val="5999312B"/>
    <w:rsid w:val="59AD6BD6"/>
    <w:rsid w:val="59BD32BD"/>
    <w:rsid w:val="5A65714F"/>
    <w:rsid w:val="5A6C4CE3"/>
    <w:rsid w:val="5A8E07B6"/>
    <w:rsid w:val="5AAB1367"/>
    <w:rsid w:val="5AC95C92"/>
    <w:rsid w:val="5ADF7263"/>
    <w:rsid w:val="5AE14D89"/>
    <w:rsid w:val="5B01367D"/>
    <w:rsid w:val="5B3475AF"/>
    <w:rsid w:val="5B3E21DC"/>
    <w:rsid w:val="5B9067AF"/>
    <w:rsid w:val="5BC621D1"/>
    <w:rsid w:val="5BD448EE"/>
    <w:rsid w:val="5BDE751B"/>
    <w:rsid w:val="5C877BB2"/>
    <w:rsid w:val="5CC11316"/>
    <w:rsid w:val="5CC22998"/>
    <w:rsid w:val="5CCB5CF1"/>
    <w:rsid w:val="5D123920"/>
    <w:rsid w:val="5D1256CE"/>
    <w:rsid w:val="5D153410"/>
    <w:rsid w:val="5D296EBB"/>
    <w:rsid w:val="5D4635C9"/>
    <w:rsid w:val="5D6121B1"/>
    <w:rsid w:val="5D804D2D"/>
    <w:rsid w:val="5DD45079"/>
    <w:rsid w:val="5DE03A1E"/>
    <w:rsid w:val="5DE66B5A"/>
    <w:rsid w:val="5E167440"/>
    <w:rsid w:val="5E1B4A56"/>
    <w:rsid w:val="5E4C2E61"/>
    <w:rsid w:val="5E547F68"/>
    <w:rsid w:val="5E5E4943"/>
    <w:rsid w:val="5EB822A5"/>
    <w:rsid w:val="5EC450EE"/>
    <w:rsid w:val="5EE27322"/>
    <w:rsid w:val="5EE70DDC"/>
    <w:rsid w:val="5EF62DCD"/>
    <w:rsid w:val="5F1C0A86"/>
    <w:rsid w:val="5F245B8C"/>
    <w:rsid w:val="5F3D27AA"/>
    <w:rsid w:val="5F84662B"/>
    <w:rsid w:val="5F9E149B"/>
    <w:rsid w:val="5FB7255D"/>
    <w:rsid w:val="600F2399"/>
    <w:rsid w:val="606C77EB"/>
    <w:rsid w:val="60733DC6"/>
    <w:rsid w:val="60A70823"/>
    <w:rsid w:val="60E03D35"/>
    <w:rsid w:val="60F03F78"/>
    <w:rsid w:val="60F65306"/>
    <w:rsid w:val="611759A9"/>
    <w:rsid w:val="61300818"/>
    <w:rsid w:val="61406582"/>
    <w:rsid w:val="619F14FA"/>
    <w:rsid w:val="61A134C4"/>
    <w:rsid w:val="61DE64C6"/>
    <w:rsid w:val="61EF2482"/>
    <w:rsid w:val="61F53810"/>
    <w:rsid w:val="620D0B5A"/>
    <w:rsid w:val="62456545"/>
    <w:rsid w:val="628250A4"/>
    <w:rsid w:val="632048BD"/>
    <w:rsid w:val="635D78BF"/>
    <w:rsid w:val="63BE035D"/>
    <w:rsid w:val="63D27965"/>
    <w:rsid w:val="642F4DB7"/>
    <w:rsid w:val="64537731"/>
    <w:rsid w:val="64B13A1E"/>
    <w:rsid w:val="64B90B25"/>
    <w:rsid w:val="64D67929"/>
    <w:rsid w:val="64D836A1"/>
    <w:rsid w:val="65032058"/>
    <w:rsid w:val="65424FBE"/>
    <w:rsid w:val="65757142"/>
    <w:rsid w:val="657D5FF6"/>
    <w:rsid w:val="65842EE1"/>
    <w:rsid w:val="65856C59"/>
    <w:rsid w:val="65BF660F"/>
    <w:rsid w:val="65F91B21"/>
    <w:rsid w:val="66176972"/>
    <w:rsid w:val="66434B4A"/>
    <w:rsid w:val="66BE2423"/>
    <w:rsid w:val="670562A3"/>
    <w:rsid w:val="674C7A2E"/>
    <w:rsid w:val="6751773B"/>
    <w:rsid w:val="68120C78"/>
    <w:rsid w:val="681E586F"/>
    <w:rsid w:val="683C5CF5"/>
    <w:rsid w:val="685079F2"/>
    <w:rsid w:val="6852376A"/>
    <w:rsid w:val="685F19E3"/>
    <w:rsid w:val="687F3E33"/>
    <w:rsid w:val="68B10DA4"/>
    <w:rsid w:val="68B41D2F"/>
    <w:rsid w:val="68B54525"/>
    <w:rsid w:val="68C06926"/>
    <w:rsid w:val="68D81CC3"/>
    <w:rsid w:val="68F77E6E"/>
    <w:rsid w:val="69584DB0"/>
    <w:rsid w:val="6A1B7B8C"/>
    <w:rsid w:val="6A8219B9"/>
    <w:rsid w:val="6A864821"/>
    <w:rsid w:val="6A9F256B"/>
    <w:rsid w:val="6AA14535"/>
    <w:rsid w:val="6AB9187F"/>
    <w:rsid w:val="6ACD0E86"/>
    <w:rsid w:val="6ADC37BF"/>
    <w:rsid w:val="6AF24D91"/>
    <w:rsid w:val="6B234F4A"/>
    <w:rsid w:val="6BC524A5"/>
    <w:rsid w:val="6C6A2DB7"/>
    <w:rsid w:val="6C7C0DB6"/>
    <w:rsid w:val="6C8D4D71"/>
    <w:rsid w:val="6CAD0F6F"/>
    <w:rsid w:val="6CB467A2"/>
    <w:rsid w:val="6CFE5C6F"/>
    <w:rsid w:val="6DB602F7"/>
    <w:rsid w:val="6DDE15FC"/>
    <w:rsid w:val="6DFB5D0A"/>
    <w:rsid w:val="6E6B7334"/>
    <w:rsid w:val="6EA2087C"/>
    <w:rsid w:val="6EA6211A"/>
    <w:rsid w:val="6EC30F1E"/>
    <w:rsid w:val="6ED8604B"/>
    <w:rsid w:val="6EEF1D13"/>
    <w:rsid w:val="6EF70BC7"/>
    <w:rsid w:val="6F20011E"/>
    <w:rsid w:val="6F2B0871"/>
    <w:rsid w:val="6F4656AB"/>
    <w:rsid w:val="6FB865A9"/>
    <w:rsid w:val="6FC00FB9"/>
    <w:rsid w:val="6FC22F83"/>
    <w:rsid w:val="6FC54822"/>
    <w:rsid w:val="6FEF189F"/>
    <w:rsid w:val="70227EC6"/>
    <w:rsid w:val="70567B70"/>
    <w:rsid w:val="70840239"/>
    <w:rsid w:val="70D54F38"/>
    <w:rsid w:val="70DA254F"/>
    <w:rsid w:val="70F52EE5"/>
    <w:rsid w:val="711F61B4"/>
    <w:rsid w:val="71353C29"/>
    <w:rsid w:val="716E0241"/>
    <w:rsid w:val="719F28EA"/>
    <w:rsid w:val="71BB412E"/>
    <w:rsid w:val="71ED0060"/>
    <w:rsid w:val="71ED62B2"/>
    <w:rsid w:val="722C0B88"/>
    <w:rsid w:val="72671BC0"/>
    <w:rsid w:val="72B1108D"/>
    <w:rsid w:val="72E94CCB"/>
    <w:rsid w:val="73082679"/>
    <w:rsid w:val="73131D48"/>
    <w:rsid w:val="73165394"/>
    <w:rsid w:val="73593BFF"/>
    <w:rsid w:val="73702CF6"/>
    <w:rsid w:val="738F7621"/>
    <w:rsid w:val="73B07597"/>
    <w:rsid w:val="73E20A18"/>
    <w:rsid w:val="746A3BEA"/>
    <w:rsid w:val="74884070"/>
    <w:rsid w:val="74C94DB4"/>
    <w:rsid w:val="74CB28DA"/>
    <w:rsid w:val="74D13C69"/>
    <w:rsid w:val="751C3136"/>
    <w:rsid w:val="753D12FE"/>
    <w:rsid w:val="75526B58"/>
    <w:rsid w:val="75556648"/>
    <w:rsid w:val="756710B7"/>
    <w:rsid w:val="756920F3"/>
    <w:rsid w:val="756E3266"/>
    <w:rsid w:val="75720FA8"/>
    <w:rsid w:val="75D51537"/>
    <w:rsid w:val="76065B94"/>
    <w:rsid w:val="76320737"/>
    <w:rsid w:val="764D37C3"/>
    <w:rsid w:val="76816FC9"/>
    <w:rsid w:val="76852F5D"/>
    <w:rsid w:val="76A038F3"/>
    <w:rsid w:val="76B37ACA"/>
    <w:rsid w:val="773C7ABF"/>
    <w:rsid w:val="77495D38"/>
    <w:rsid w:val="77813724"/>
    <w:rsid w:val="77933457"/>
    <w:rsid w:val="77976AA4"/>
    <w:rsid w:val="77A45665"/>
    <w:rsid w:val="77D00208"/>
    <w:rsid w:val="78434E7D"/>
    <w:rsid w:val="784F55D0"/>
    <w:rsid w:val="786372CE"/>
    <w:rsid w:val="786C6182"/>
    <w:rsid w:val="7872306D"/>
    <w:rsid w:val="78811502"/>
    <w:rsid w:val="78B11DE7"/>
    <w:rsid w:val="78C0027C"/>
    <w:rsid w:val="78CC6C21"/>
    <w:rsid w:val="78D855C6"/>
    <w:rsid w:val="78E0091E"/>
    <w:rsid w:val="78EA52F9"/>
    <w:rsid w:val="79004B1D"/>
    <w:rsid w:val="7936053E"/>
    <w:rsid w:val="79442C5B"/>
    <w:rsid w:val="795310F0"/>
    <w:rsid w:val="7961380D"/>
    <w:rsid w:val="796432FD"/>
    <w:rsid w:val="798D4602"/>
    <w:rsid w:val="79B37DE1"/>
    <w:rsid w:val="79DE4E5E"/>
    <w:rsid w:val="7A3727C0"/>
    <w:rsid w:val="7A392094"/>
    <w:rsid w:val="7A3E58FC"/>
    <w:rsid w:val="7A8F43AA"/>
    <w:rsid w:val="7A995229"/>
    <w:rsid w:val="7A9E283F"/>
    <w:rsid w:val="7AAA11E4"/>
    <w:rsid w:val="7AC83418"/>
    <w:rsid w:val="7AFD1314"/>
    <w:rsid w:val="7B4478D9"/>
    <w:rsid w:val="7B737828"/>
    <w:rsid w:val="7BCB7664"/>
    <w:rsid w:val="7BE91898"/>
    <w:rsid w:val="7BF81ADB"/>
    <w:rsid w:val="7C06244A"/>
    <w:rsid w:val="7C4A67DB"/>
    <w:rsid w:val="7C611D76"/>
    <w:rsid w:val="7CA0464C"/>
    <w:rsid w:val="7CE56503"/>
    <w:rsid w:val="7D625DA6"/>
    <w:rsid w:val="7D851A94"/>
    <w:rsid w:val="7D9341B1"/>
    <w:rsid w:val="7DCB43CF"/>
    <w:rsid w:val="7DCE6F97"/>
    <w:rsid w:val="7DD86068"/>
    <w:rsid w:val="7DEE3196"/>
    <w:rsid w:val="7E024E93"/>
    <w:rsid w:val="7E123328"/>
    <w:rsid w:val="7E372D8F"/>
    <w:rsid w:val="7E3F39F1"/>
    <w:rsid w:val="7EC14D4E"/>
    <w:rsid w:val="7EE34CC4"/>
    <w:rsid w:val="7EFC5E66"/>
    <w:rsid w:val="7F030EC3"/>
    <w:rsid w:val="7F25708B"/>
    <w:rsid w:val="7F606315"/>
    <w:rsid w:val="7F673200"/>
    <w:rsid w:val="7FD10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0" w:lineRule="atLeast"/>
    </w:pPr>
    <w:rPr>
      <w:rFonts w:eastAsia="小标宋"/>
      <w:sz w:val="44"/>
      <w:szCs w:val="32"/>
    </w:rPr>
  </w:style>
  <w:style w:type="paragraph" w:styleId="3">
    <w:name w:val="Body Text 2"/>
    <w:basedOn w:val="1"/>
    <w:qFormat/>
    <w:uiPriority w:val="0"/>
    <w:pPr>
      <w:spacing w:line="480" w:lineRule="auto"/>
    </w:pPr>
    <w:rPr>
      <w:rFonts w:ascii="Times New Roman" w:hAnsi="Times New Roman" w:eastAsia="宋体" w:cs="Times New Roman"/>
      <w:sz w:val="21"/>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4036</Words>
  <Characters>4098</Characters>
  <Lines>0</Lines>
  <Paragraphs>0</Paragraphs>
  <TotalTime>42</TotalTime>
  <ScaleCrop>false</ScaleCrop>
  <LinksUpToDate>false</LinksUpToDate>
  <CharactersWithSpaces>4160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2022-10-26T07:39:00Z</dcterms:created>
  <dc:creator>Administrator</dc:creator>
  <cp:lastModifiedBy>黄晓旭</cp:lastModifiedBy>
  <cp:lastPrinted>2025-03-05T00:23:00Z</cp:lastPrinted>
  <dcterms:modified xsi:type="dcterms:W3CDTF">2025-04-11T01:15:13Z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FF23840B94744A5D9B9AA6A91E524424_13</vt:lpwstr>
  </property>
  <property fmtid="{D5CDD505-2E9C-101B-9397-08002B2CF9AE}" pid="4" name="KSOTemplateDocerSaveRecord">
    <vt:lpwstr>eyJoZGlkIjoiOTcxY2Y5OTBlZTlkYjQ0NzljMzEzZmM1N2I2ZDNjYTciLCJ1c2VySWQiOiI1OTk3MDMyMDgifQ==</vt:lpwstr>
  </property>
</Properties>
</file>