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4F88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宝丰</w:t>
      </w:r>
      <w:r>
        <w:rPr>
          <w:rFonts w:hint="eastAsia" w:ascii="黑体" w:hAnsi="黑体" w:eastAsia="黑体"/>
          <w:b/>
          <w:sz w:val="52"/>
          <w:szCs w:val="52"/>
        </w:rPr>
        <w:t>县水利局</w:t>
      </w:r>
    </w:p>
    <w:p w14:paraId="6B1A742A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准予水行政许可决定书</w:t>
      </w:r>
    </w:p>
    <w:p w14:paraId="48710511">
      <w:pPr>
        <w:spacing w:line="220" w:lineRule="atLeas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宝水行许字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〔2026〕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号</w:t>
      </w:r>
    </w:p>
    <w:p w14:paraId="2EC9098C">
      <w:pPr>
        <w:spacing w:line="220" w:lineRule="atLeast"/>
        <w:ind w:left="1600" w:hanging="1600" w:hangingChars="5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许可事项：宝丰县鑫东石化有限公司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用水项目取水许可</w:t>
      </w:r>
      <w:r>
        <w:rPr>
          <w:rFonts w:hint="eastAsia" w:ascii="仿宋" w:hAnsi="仿宋" w:eastAsia="仿宋"/>
          <w:sz w:val="32"/>
          <w:szCs w:val="32"/>
        </w:rPr>
        <w:t>的审批</w:t>
      </w:r>
    </w:p>
    <w:p w14:paraId="2EBB4152">
      <w:pPr>
        <w:spacing w:line="220" w:lineRule="atLeas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宝丰县鑫东石化有限公司：</w:t>
      </w:r>
    </w:p>
    <w:p w14:paraId="73CF4E25">
      <w:pPr>
        <w:keepNext w:val="0"/>
        <w:keepLines w:val="0"/>
        <w:widowControl/>
        <w:suppressLineNumbers w:val="0"/>
        <w:spacing w:before="100" w:beforeAutospacing="0" w:after="100" w:afterAutospacing="0" w:line="390" w:lineRule="atLeast"/>
        <w:ind w:right="0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你单位申请办理取水许可证的相关材料收悉，本机关已于 2026年 2月28日受理。经审查，该申请符合法定条件（标准）。根据《中华人民共和国行政许可法》、《水行政许可实施办法》、《取水许可和水资源费征收管理条例》、《河南省建设项目水资源论证表》以及专家评审意见，决定许可如下：</w:t>
      </w:r>
    </w:p>
    <w:p w14:paraId="3B539071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  <w:szCs w:val="32"/>
        </w:rPr>
        <w:t>宝丰县鑫东石化有限公司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用水项目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年取水量0.3万m³，取水设施为自备井1眼，取水井位于宝丰县前营乡翟庄村东207国道西（东经112°53′29″，北纬33°59′40″），井深为100m，井径为500mm。</w:t>
      </w:r>
    </w:p>
    <w:p w14:paraId="66819B2D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你单位在项目建设和运行期间应加强水源地保护工作，应严格按照设计要求，确保项目退水无外排，确保对区域水环境没有影响。</w:t>
      </w:r>
    </w:p>
    <w:p w14:paraId="3F2EFE19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你单位应当按照《取水计量技术导则（GB/T28714-2012）要求，在取水口安装水计量设施，</w:t>
      </w:r>
      <w:r>
        <w:rPr>
          <w:rFonts w:hint="eastAsia" w:ascii="仿宋" w:hAnsi="仿宋" w:eastAsia="仿宋"/>
          <w:sz w:val="32"/>
          <w:szCs w:val="32"/>
        </w:rPr>
        <w:t>并依法缴纳水资源</w:t>
      </w:r>
      <w:r>
        <w:rPr>
          <w:rFonts w:hint="eastAsia" w:ascii="仿宋" w:hAnsi="仿宋" w:eastAsia="仿宋"/>
          <w:sz w:val="32"/>
          <w:szCs w:val="32"/>
          <w:lang w:eastAsia="zh-CN"/>
        </w:rPr>
        <w:t>税。</w:t>
      </w:r>
      <w:r>
        <w:rPr>
          <w:rFonts w:hint="eastAsia" w:ascii="仿宋" w:hAnsi="仿宋" w:eastAsia="仿宋"/>
          <w:sz w:val="32"/>
          <w:szCs w:val="32"/>
        </w:rPr>
        <w:t>倡导节约用水，建议使用节水型器具。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严格执行取水计划，杜绝浪费。</w:t>
      </w:r>
    </w:p>
    <w:p w14:paraId="034A9EB8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建设项目如取水水源、取水量、取退水方式发生改变，或者自《报告</w:t>
      </w:r>
      <w:r>
        <w:rPr>
          <w:rFonts w:hint="eastAsia" w:ascii="仿宋" w:hAnsi="仿宋" w:eastAsia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》批复之日起满三年未建成，</w:t>
      </w:r>
      <w:r>
        <w:rPr>
          <w:rFonts w:hint="eastAsia" w:ascii="仿宋" w:hAnsi="仿宋" w:eastAsia="仿宋"/>
          <w:sz w:val="32"/>
          <w:szCs w:val="32"/>
          <w:lang w:eastAsia="zh-CN"/>
        </w:rPr>
        <w:t>你单位</w:t>
      </w:r>
      <w:r>
        <w:rPr>
          <w:rFonts w:hint="eastAsia" w:ascii="仿宋" w:hAnsi="仿宋" w:eastAsia="仿宋"/>
          <w:sz w:val="32"/>
          <w:szCs w:val="32"/>
        </w:rPr>
        <w:t>拟继续申请取水，应重新进行水资源论证。</w:t>
      </w:r>
    </w:p>
    <w:p w14:paraId="4FCFD607">
      <w:pPr>
        <w:numPr>
          <w:ilvl w:val="0"/>
          <w:numId w:val="0"/>
        </w:numPr>
        <w:spacing w:line="22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在城市公共供水满足你单位供水需求时，本行政许可所有事项全部自动失效，你单位应及时转换水源，接入公共供水管网。</w:t>
      </w:r>
    </w:p>
    <w:p w14:paraId="5F7D46CC">
      <w:pPr>
        <w:keepNext w:val="0"/>
        <w:keepLines w:val="0"/>
        <w:widowControl/>
        <w:suppressLineNumbers w:val="0"/>
        <w:spacing w:before="100" w:beforeAutospacing="0" w:after="100" w:afterAutospacing="0" w:line="390" w:lineRule="atLeast"/>
        <w:ind w:right="0"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本取水许可批复后，你单位应当及时向宝丰县水利局报送运行情况等有关材料，申请核发取水许可证，并接受宝丰县水利局负责的取水许可日常监督管理工作。</w:t>
      </w:r>
    </w:p>
    <w:p w14:paraId="2E244009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8F58986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ABA0989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9F90D1D">
      <w:pPr>
        <w:spacing w:after="0" w:line="240" w:lineRule="auto"/>
        <w:ind w:firstLine="5120" w:firstLineChars="160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28日</w:t>
      </w:r>
    </w:p>
    <w:p w14:paraId="152197C4">
      <w:pPr>
        <w:spacing w:line="220" w:lineRule="atLeas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26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92800"/>
    <w:multiLevelType w:val="singleLevel"/>
    <w:tmpl w:val="911928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VlNWY3NjY2YmQxNmJkNDY3YzNkZTcwMDQxNjY0ZDAifQ=="/>
  </w:docVars>
  <w:rsids>
    <w:rsidRoot w:val="00D31D50"/>
    <w:rsid w:val="0004202E"/>
    <w:rsid w:val="00051EFF"/>
    <w:rsid w:val="00065184"/>
    <w:rsid w:val="00072DAA"/>
    <w:rsid w:val="00080D4B"/>
    <w:rsid w:val="000B076B"/>
    <w:rsid w:val="000C0142"/>
    <w:rsid w:val="000E7E8E"/>
    <w:rsid w:val="000F6F03"/>
    <w:rsid w:val="00106E6B"/>
    <w:rsid w:val="001358C9"/>
    <w:rsid w:val="00154AF3"/>
    <w:rsid w:val="001629B7"/>
    <w:rsid w:val="0016494A"/>
    <w:rsid w:val="00166354"/>
    <w:rsid w:val="001A2736"/>
    <w:rsid w:val="001D5CA7"/>
    <w:rsid w:val="001F70F3"/>
    <w:rsid w:val="00323B43"/>
    <w:rsid w:val="00384CE5"/>
    <w:rsid w:val="003C0F78"/>
    <w:rsid w:val="003C29BF"/>
    <w:rsid w:val="003D37D8"/>
    <w:rsid w:val="00426133"/>
    <w:rsid w:val="004358AB"/>
    <w:rsid w:val="00442D34"/>
    <w:rsid w:val="004729A4"/>
    <w:rsid w:val="004E4319"/>
    <w:rsid w:val="005166CE"/>
    <w:rsid w:val="005A0FF9"/>
    <w:rsid w:val="005C1D7D"/>
    <w:rsid w:val="005F688A"/>
    <w:rsid w:val="0060689C"/>
    <w:rsid w:val="006C1C21"/>
    <w:rsid w:val="006E19A0"/>
    <w:rsid w:val="00721545"/>
    <w:rsid w:val="00725DE9"/>
    <w:rsid w:val="00733F16"/>
    <w:rsid w:val="007C3CDC"/>
    <w:rsid w:val="00817C73"/>
    <w:rsid w:val="00845D80"/>
    <w:rsid w:val="008610E8"/>
    <w:rsid w:val="00875AD6"/>
    <w:rsid w:val="008A0ECC"/>
    <w:rsid w:val="008A1141"/>
    <w:rsid w:val="008B7726"/>
    <w:rsid w:val="0095148B"/>
    <w:rsid w:val="009516B2"/>
    <w:rsid w:val="009658C9"/>
    <w:rsid w:val="009863F3"/>
    <w:rsid w:val="00987937"/>
    <w:rsid w:val="009C3125"/>
    <w:rsid w:val="00A20E72"/>
    <w:rsid w:val="00B561ED"/>
    <w:rsid w:val="00BE5F79"/>
    <w:rsid w:val="00C02343"/>
    <w:rsid w:val="00C549A9"/>
    <w:rsid w:val="00C6708E"/>
    <w:rsid w:val="00CC4011"/>
    <w:rsid w:val="00D16E29"/>
    <w:rsid w:val="00D31D50"/>
    <w:rsid w:val="00D95504"/>
    <w:rsid w:val="00DD030F"/>
    <w:rsid w:val="00DD3499"/>
    <w:rsid w:val="00E0521B"/>
    <w:rsid w:val="00E56300"/>
    <w:rsid w:val="00E90133"/>
    <w:rsid w:val="00F76010"/>
    <w:rsid w:val="018B2BE1"/>
    <w:rsid w:val="01D73D24"/>
    <w:rsid w:val="023512ED"/>
    <w:rsid w:val="0335406E"/>
    <w:rsid w:val="03677863"/>
    <w:rsid w:val="03CC615F"/>
    <w:rsid w:val="06515836"/>
    <w:rsid w:val="07012A0D"/>
    <w:rsid w:val="074378E3"/>
    <w:rsid w:val="0854101C"/>
    <w:rsid w:val="0A497E26"/>
    <w:rsid w:val="0A752394"/>
    <w:rsid w:val="0B6F7EA2"/>
    <w:rsid w:val="0C2140A5"/>
    <w:rsid w:val="0C232BA4"/>
    <w:rsid w:val="0CBF0F95"/>
    <w:rsid w:val="0CD456DD"/>
    <w:rsid w:val="0CE25AD8"/>
    <w:rsid w:val="0E4C529C"/>
    <w:rsid w:val="0F8D05BC"/>
    <w:rsid w:val="10351ED2"/>
    <w:rsid w:val="10D77F9C"/>
    <w:rsid w:val="1207299F"/>
    <w:rsid w:val="14044C7B"/>
    <w:rsid w:val="142D4A6C"/>
    <w:rsid w:val="14837B15"/>
    <w:rsid w:val="14A44609"/>
    <w:rsid w:val="14FE5F5C"/>
    <w:rsid w:val="16132BEE"/>
    <w:rsid w:val="1615417F"/>
    <w:rsid w:val="161C1939"/>
    <w:rsid w:val="173029E3"/>
    <w:rsid w:val="17CC5196"/>
    <w:rsid w:val="194F2078"/>
    <w:rsid w:val="1AAD2571"/>
    <w:rsid w:val="1ABD5196"/>
    <w:rsid w:val="1C3D34D2"/>
    <w:rsid w:val="1C5F506B"/>
    <w:rsid w:val="1E646F3D"/>
    <w:rsid w:val="1E677DC0"/>
    <w:rsid w:val="1FA374DC"/>
    <w:rsid w:val="204C2272"/>
    <w:rsid w:val="214D6C84"/>
    <w:rsid w:val="21C11042"/>
    <w:rsid w:val="21D6791C"/>
    <w:rsid w:val="227324A7"/>
    <w:rsid w:val="22811DA6"/>
    <w:rsid w:val="23B75CA9"/>
    <w:rsid w:val="23E66539"/>
    <w:rsid w:val="25034EC9"/>
    <w:rsid w:val="2564783D"/>
    <w:rsid w:val="25AE1547"/>
    <w:rsid w:val="26887D7C"/>
    <w:rsid w:val="2863416F"/>
    <w:rsid w:val="28AA6557"/>
    <w:rsid w:val="2970733A"/>
    <w:rsid w:val="2B3E11C0"/>
    <w:rsid w:val="2B504568"/>
    <w:rsid w:val="2C8707DF"/>
    <w:rsid w:val="2C9E4377"/>
    <w:rsid w:val="2D796E6B"/>
    <w:rsid w:val="2EC0161E"/>
    <w:rsid w:val="308B36E0"/>
    <w:rsid w:val="31324FF9"/>
    <w:rsid w:val="32635756"/>
    <w:rsid w:val="32BD0DAD"/>
    <w:rsid w:val="3402116D"/>
    <w:rsid w:val="35C30488"/>
    <w:rsid w:val="35C8751A"/>
    <w:rsid w:val="36594A5E"/>
    <w:rsid w:val="366441BE"/>
    <w:rsid w:val="3726500D"/>
    <w:rsid w:val="37CA5A77"/>
    <w:rsid w:val="38A731F7"/>
    <w:rsid w:val="391E3A81"/>
    <w:rsid w:val="393D719F"/>
    <w:rsid w:val="3A667E03"/>
    <w:rsid w:val="3CCA034E"/>
    <w:rsid w:val="3CD50770"/>
    <w:rsid w:val="3CE279FA"/>
    <w:rsid w:val="3DDB3CE9"/>
    <w:rsid w:val="3FB157F6"/>
    <w:rsid w:val="3FC25C55"/>
    <w:rsid w:val="3FE82561"/>
    <w:rsid w:val="3FEE5F76"/>
    <w:rsid w:val="424F53A7"/>
    <w:rsid w:val="42DF5A68"/>
    <w:rsid w:val="431D2A22"/>
    <w:rsid w:val="43C6173A"/>
    <w:rsid w:val="445344BC"/>
    <w:rsid w:val="459E5A03"/>
    <w:rsid w:val="48AF343D"/>
    <w:rsid w:val="49060FBE"/>
    <w:rsid w:val="492E7EB7"/>
    <w:rsid w:val="4AC5562E"/>
    <w:rsid w:val="4D001AE8"/>
    <w:rsid w:val="4D7B3F16"/>
    <w:rsid w:val="4FFD3587"/>
    <w:rsid w:val="50216C56"/>
    <w:rsid w:val="52F037C3"/>
    <w:rsid w:val="53C016CF"/>
    <w:rsid w:val="55684C6E"/>
    <w:rsid w:val="560F50F1"/>
    <w:rsid w:val="58977C8E"/>
    <w:rsid w:val="58EF6299"/>
    <w:rsid w:val="59BA2A9C"/>
    <w:rsid w:val="5B2560E3"/>
    <w:rsid w:val="5C295C8E"/>
    <w:rsid w:val="5C7B735D"/>
    <w:rsid w:val="5CE318A0"/>
    <w:rsid w:val="5CF3349A"/>
    <w:rsid w:val="5DBD77CC"/>
    <w:rsid w:val="60E41787"/>
    <w:rsid w:val="61063C93"/>
    <w:rsid w:val="6131405D"/>
    <w:rsid w:val="622A170C"/>
    <w:rsid w:val="63253223"/>
    <w:rsid w:val="64420AD6"/>
    <w:rsid w:val="646B46F0"/>
    <w:rsid w:val="65181256"/>
    <w:rsid w:val="6582360D"/>
    <w:rsid w:val="65EC14E4"/>
    <w:rsid w:val="68036F0B"/>
    <w:rsid w:val="69CB3924"/>
    <w:rsid w:val="6D35287D"/>
    <w:rsid w:val="6D8F38D2"/>
    <w:rsid w:val="6E4C16F6"/>
    <w:rsid w:val="6EDF6B71"/>
    <w:rsid w:val="714C343E"/>
    <w:rsid w:val="71C6472F"/>
    <w:rsid w:val="71E87679"/>
    <w:rsid w:val="73FD3C19"/>
    <w:rsid w:val="753235AF"/>
    <w:rsid w:val="756C0F72"/>
    <w:rsid w:val="76C75550"/>
    <w:rsid w:val="79665EDA"/>
    <w:rsid w:val="79A70A66"/>
    <w:rsid w:val="7CB14A58"/>
    <w:rsid w:val="7CEA58C8"/>
    <w:rsid w:val="7CF56739"/>
    <w:rsid w:val="7D212B9C"/>
    <w:rsid w:val="7D440DA7"/>
    <w:rsid w:val="7E465FE6"/>
    <w:rsid w:val="7E7A2E7C"/>
    <w:rsid w:val="7EE7693A"/>
    <w:rsid w:val="7F6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2">
    <w:name w:val="HTML Cite"/>
    <w:basedOn w:val="6"/>
    <w:semiHidden/>
    <w:unhideWhenUsed/>
    <w:qFormat/>
    <w:uiPriority w:val="99"/>
  </w:style>
  <w:style w:type="character" w:customStyle="1" w:styleId="13">
    <w:name w:val="日期 Char"/>
    <w:basedOn w:val="6"/>
    <w:link w:val="2"/>
    <w:semiHidden/>
    <w:qFormat/>
    <w:uiPriority w:val="99"/>
    <w:rPr>
      <w:rFonts w:ascii="Tahoma" w:hAnsi="Tahoma"/>
    </w:rPr>
  </w:style>
  <w:style w:type="character" w:customStyle="1" w:styleId="14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fl2"/>
    <w:basedOn w:val="6"/>
    <w:qFormat/>
    <w:uiPriority w:val="0"/>
    <w:rPr>
      <w:b/>
      <w:color w:val="0063B3"/>
      <w:sz w:val="27"/>
      <w:szCs w:val="27"/>
      <w:shd w:val="clear" w:fill="B0D4F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681</Characters>
  <Lines>7</Lines>
  <Paragraphs>2</Paragraphs>
  <TotalTime>6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阿邦</cp:lastModifiedBy>
  <cp:lastPrinted>2026-02-02T07:36:00Z</cp:lastPrinted>
  <dcterms:modified xsi:type="dcterms:W3CDTF">2026-02-27T02:35:41Z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C0350857B1194ECE83E507E37139DD5C</vt:lpwstr>
  </property>
  <property fmtid="{D5CDD505-2E9C-101B-9397-08002B2CF9AE}" pid="4" name="KSOTemplateDocerSaveRecord">
    <vt:lpwstr>eyJoZGlkIjoiNTY1OWJjMDMxZDFiZjFjYmJiNWQzZTlkYmJmODgyNDgiLCJ1c2VySWQiOiIyNTk5MjI0ODIifQ==</vt:lpwstr>
  </property>
</Properties>
</file>