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C818" w14:textId="77777777" w:rsidR="00000000" w:rsidRDefault="00000000">
      <w:pPr>
        <w:spacing w:line="600" w:lineRule="exact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行政复议文书示范文本1: 行政复议申请书</w:t>
      </w:r>
    </w:p>
    <w:p w14:paraId="5E38F8EA" w14:textId="77777777" w:rsidR="00000000" w:rsidRDefault="00000000">
      <w:pPr>
        <w:spacing w:line="600" w:lineRule="exact"/>
        <w:rPr>
          <w:rFonts w:ascii="宋体" w:eastAsia="方正楷体_GBK" w:hAnsi="宋体" w:cs="宋体" w:hint="eastAsia"/>
          <w:sz w:val="44"/>
          <w:szCs w:val="44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（不服相关行政行为申请行政复议用）</w:t>
      </w:r>
    </w:p>
    <w:p w14:paraId="4AB20BB0" w14:textId="77777777" w:rsidR="00000000" w:rsidRDefault="00000000">
      <w:pPr>
        <w:spacing w:line="600" w:lineRule="exact"/>
        <w:jc w:val="center"/>
        <w:rPr>
          <w:rFonts w:ascii="宋体" w:hAnsi="宋体" w:cs="宋体" w:hint="eastAsia"/>
          <w:sz w:val="44"/>
          <w:szCs w:val="44"/>
        </w:rPr>
      </w:pPr>
    </w:p>
    <w:p w14:paraId="2B77413F" w14:textId="77777777" w:rsidR="00000000" w:rsidRDefault="00000000">
      <w:pPr>
        <w:spacing w:line="600" w:lineRule="exact"/>
        <w:jc w:val="center"/>
        <w:rPr>
          <w:rFonts w:ascii="宋体" w:hAnsi="宋体" w:cs="宋体" w:hint="eastAsia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行政复议申请书</w:t>
      </w:r>
    </w:p>
    <w:p w14:paraId="190ECD5B" w14:textId="77777777" w:rsidR="00000000" w:rsidRDefault="00000000">
      <w:pPr>
        <w:spacing w:line="600" w:lineRule="exact"/>
        <w:jc w:val="left"/>
        <w:rPr>
          <w:rFonts w:eastAsia="方正黑体_GBK"/>
          <w:sz w:val="32"/>
        </w:rPr>
      </w:pPr>
    </w:p>
    <w:p w14:paraId="67E8C9C3" w14:textId="77777777" w:rsidR="00000000" w:rsidRDefault="00000000">
      <w:pPr>
        <w:spacing w:line="600" w:lineRule="exact"/>
        <w:ind w:firstLine="640"/>
        <w:rPr>
          <w:rFonts w:eastAsia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申请人：……</w:t>
      </w:r>
      <w:r>
        <w:rPr>
          <w:rFonts w:eastAsia="仿宋_GB2312"/>
          <w:sz w:val="32"/>
        </w:rPr>
        <w:t>（</w:t>
      </w:r>
      <w:r>
        <w:rPr>
          <w:rFonts w:eastAsia="仿宋_GB2312" w:hint="eastAsia"/>
          <w:sz w:val="32"/>
        </w:rPr>
        <w:t>写明</w:t>
      </w:r>
      <w:r>
        <w:rPr>
          <w:rFonts w:eastAsia="仿宋_GB2312"/>
          <w:sz w:val="32"/>
        </w:rPr>
        <w:t>姓名</w:t>
      </w:r>
      <w:r>
        <w:rPr>
          <w:rFonts w:eastAsia="仿宋_GB2312" w:hint="eastAsia"/>
          <w:sz w:val="32"/>
        </w:rPr>
        <w:t>或名称、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身份证号或统一社会信用代码</w:t>
      </w:r>
      <w:r>
        <w:rPr>
          <w:rFonts w:eastAsia="仿宋_GB2312" w:hint="eastAsia"/>
          <w:sz w:val="32"/>
        </w:rPr>
        <w:t>等基本情况</w:t>
      </w:r>
      <w:r>
        <w:rPr>
          <w:rFonts w:eastAsia="仿宋_GB2312"/>
          <w:sz w:val="32"/>
        </w:rPr>
        <w:t>）</w:t>
      </w:r>
    </w:p>
    <w:p w14:paraId="68913666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住所：……（写明有效证件上的住所地址）</w:t>
      </w:r>
    </w:p>
    <w:p w14:paraId="25E0CADC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法定代表人（或负责人）:（写明姓名、职务）</w:t>
      </w:r>
    </w:p>
    <w:p w14:paraId="3BD331AA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委托代理人（或法定代理人）：……（写明姓名等基本情况）</w:t>
      </w:r>
    </w:p>
    <w:p w14:paraId="30251522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邮寄地址及联系电话：……（写明申请人接收行政复议法律文书的邮寄地址、联系电话）</w:t>
      </w:r>
    </w:p>
    <w:p w14:paraId="19A8930B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被申请人：……（写明名称）</w:t>
      </w:r>
    </w:p>
    <w:p w14:paraId="731DD0BA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住所：……（写明地址）</w:t>
      </w:r>
    </w:p>
    <w:p w14:paraId="59DD7790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040C33B" w14:textId="77777777" w:rsidR="00000000" w:rsidRDefault="00000000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行政复议请求：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</w:t>
      </w:r>
      <w:r>
        <w:rPr>
          <w:rFonts w:ascii="Times New Roman" w:eastAsia="仿宋_GB2312" w:hAnsi="Times New Roman"/>
          <w:sz w:val="32"/>
          <w:u w:val="single"/>
        </w:rPr>
        <w:t>撤销</w:t>
      </w:r>
      <w:r>
        <w:rPr>
          <w:rFonts w:ascii="Times New Roman" w:eastAsia="仿宋_GB2312" w:hAnsi="Times New Roman" w:hint="eastAsia"/>
          <w:sz w:val="32"/>
          <w:u w:val="single"/>
        </w:rPr>
        <w:t>/</w:t>
      </w:r>
      <w:r>
        <w:rPr>
          <w:rFonts w:ascii="Times New Roman" w:eastAsia="仿宋_GB2312" w:hAnsi="Times New Roman"/>
          <w:sz w:val="32"/>
          <w:u w:val="single"/>
        </w:rPr>
        <w:t>部分撤销</w:t>
      </w:r>
      <w:r>
        <w:rPr>
          <w:rFonts w:ascii="Times New Roman" w:eastAsia="仿宋_GB2312" w:hAnsi="Times New Roman" w:hint="eastAsia"/>
          <w:sz w:val="32"/>
          <w:u w:val="single"/>
        </w:rPr>
        <w:t>/</w:t>
      </w:r>
      <w:r>
        <w:rPr>
          <w:rFonts w:ascii="Times New Roman" w:eastAsia="仿宋_GB2312" w:hAnsi="Times New Roman"/>
          <w:sz w:val="32"/>
          <w:u w:val="single"/>
        </w:rPr>
        <w:t>责令重做</w:t>
      </w:r>
      <w:r>
        <w:rPr>
          <w:rFonts w:ascii="Times New Roman" w:eastAsia="仿宋_GB2312" w:hAnsi="Times New Roman" w:hint="eastAsia"/>
          <w:sz w:val="32"/>
          <w:u w:val="single"/>
        </w:rPr>
        <w:t>/</w:t>
      </w:r>
      <w:r>
        <w:rPr>
          <w:rFonts w:ascii="Times New Roman" w:eastAsia="仿宋_GB2312" w:hAnsi="Times New Roman"/>
          <w:sz w:val="32"/>
          <w:u w:val="single"/>
        </w:rPr>
        <w:t>变更</w:t>
      </w:r>
      <w:r>
        <w:rPr>
          <w:rFonts w:ascii="Times New Roman" w:eastAsia="仿宋_GB2312" w:hAnsi="Times New Roman" w:hint="eastAsia"/>
          <w:sz w:val="32"/>
          <w:u w:val="single"/>
        </w:rPr>
        <w:t>/</w:t>
      </w:r>
      <w:r>
        <w:rPr>
          <w:rFonts w:ascii="Times New Roman" w:eastAsia="仿宋_GB2312" w:hAnsi="Times New Roman"/>
          <w:sz w:val="32"/>
          <w:u w:val="single"/>
        </w:rPr>
        <w:t>确认违法</w:t>
      </w:r>
      <w:r>
        <w:rPr>
          <w:rFonts w:ascii="Times New Roman" w:eastAsia="仿宋_GB2312" w:hAnsi="Times New Roman" w:hint="eastAsia"/>
          <w:sz w:val="32"/>
          <w:u w:val="single"/>
        </w:rPr>
        <w:t>/</w:t>
      </w:r>
      <w:r>
        <w:rPr>
          <w:rFonts w:ascii="Times New Roman" w:eastAsia="仿宋_GB2312" w:hAnsi="Times New Roman"/>
          <w:sz w:val="32"/>
          <w:u w:val="single"/>
        </w:rPr>
        <w:t>确认无效</w:t>
      </w:r>
      <w:r>
        <w:rPr>
          <w:rFonts w:ascii="Times New Roman" w:eastAsia="仿宋_GB2312" w:hAnsi="Times New Roman" w:hint="eastAsia"/>
          <w:sz w:val="32"/>
          <w:u w:val="single"/>
        </w:rPr>
        <w:t>/</w:t>
      </w:r>
      <w:r>
        <w:rPr>
          <w:rFonts w:ascii="Times New Roman" w:eastAsia="仿宋_GB2312" w:hAnsi="Times New Roman" w:hint="eastAsia"/>
          <w:sz w:val="32"/>
          <w:u w:val="single"/>
        </w:rPr>
        <w:t>采取补救措施</w:t>
      </w:r>
      <w:r>
        <w:rPr>
          <w:rFonts w:ascii="Times New Roman" w:eastAsia="仿宋_GB2312" w:hAnsi="Times New Roman" w:hint="eastAsia"/>
          <w:sz w:val="32"/>
          <w:u w:val="single"/>
        </w:rPr>
        <w:t>/</w:t>
      </w:r>
      <w:r>
        <w:rPr>
          <w:rFonts w:ascii="Times New Roman" w:eastAsia="仿宋_GB2312" w:hAnsi="Times New Roman"/>
          <w:sz w:val="32"/>
          <w:u w:val="single"/>
        </w:rPr>
        <w:t>给予行政赔偿等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6F8E61D5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事实和理由：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（陈述被申请人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行政行为、申请人知悉行政行为、申请人主张行政行为违法或不当的主要事实、理由）。</w:t>
      </w:r>
    </w:p>
    <w:p w14:paraId="444C1972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14:paraId="36790800" w14:textId="77777777" w:rsidR="00000000" w:rsidRDefault="00000000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（行政复议机关）</w:t>
      </w:r>
    </w:p>
    <w:p w14:paraId="5C34BCD1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附件：1.行政复议申请书副本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份</w:t>
      </w:r>
    </w:p>
    <w:p w14:paraId="6E3C8F71" w14:textId="77777777" w:rsidR="00000000" w:rsidRDefault="00000000">
      <w:pPr>
        <w:spacing w:line="600" w:lineRule="exact"/>
        <w:ind w:leftChars="751" w:left="1577" w:firstLine="6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2.申请人身份证明材料复印件（申请人为公民的）；营业执照或其他有关登记证明材料复印件、法定代表人身份证明材料复印件（申请人为法人或其他组织的）</w:t>
      </w:r>
    </w:p>
    <w:p w14:paraId="2457C303" w14:textId="77777777" w:rsidR="00000000" w:rsidRDefault="00000000">
      <w:pPr>
        <w:spacing w:line="600" w:lineRule="exact"/>
        <w:ind w:leftChars="751" w:left="1577" w:firstLine="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3.其他有关证据材料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份</w:t>
      </w:r>
    </w:p>
    <w:p w14:paraId="55E0FF5D" w14:textId="77777777" w:rsidR="00000000" w:rsidRDefault="00000000">
      <w:pPr>
        <w:spacing w:line="600" w:lineRule="exact"/>
        <w:ind w:leftChars="751" w:left="1577" w:firstLine="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4.授权委托书（有委托代理人的）</w:t>
      </w:r>
    </w:p>
    <w:p w14:paraId="33B1723F" w14:textId="77777777" w:rsidR="00000000" w:rsidRDefault="00000000">
      <w:pPr>
        <w:spacing w:line="6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</w:p>
    <w:p w14:paraId="39789E19" w14:textId="77777777" w:rsidR="00000000" w:rsidRDefault="00000000">
      <w:pPr>
        <w:spacing w:line="600" w:lineRule="exact"/>
        <w:ind w:firstLineChars="1300" w:firstLine="416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申请人（签名或盖章）：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</w:p>
    <w:p w14:paraId="6355FC4C" w14:textId="77777777" w:rsidR="00000000" w:rsidRDefault="0000000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日 </w:t>
      </w:r>
    </w:p>
    <w:p w14:paraId="0FFDFFFF" w14:textId="77777777" w:rsidR="00506836" w:rsidRDefault="00506836"/>
    <w:sectPr w:rsidR="005068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F4CAF" w14:textId="77777777" w:rsidR="00506836" w:rsidRDefault="00506836" w:rsidP="0082164E">
      <w:r>
        <w:separator/>
      </w:r>
    </w:p>
  </w:endnote>
  <w:endnote w:type="continuationSeparator" w:id="0">
    <w:p w14:paraId="1476CCEE" w14:textId="77777777" w:rsidR="00506836" w:rsidRDefault="00506836" w:rsidP="0082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FDCC3" w14:textId="77777777" w:rsidR="00506836" w:rsidRDefault="00506836" w:rsidP="0082164E">
      <w:r>
        <w:separator/>
      </w:r>
    </w:p>
  </w:footnote>
  <w:footnote w:type="continuationSeparator" w:id="0">
    <w:p w14:paraId="2CC55030" w14:textId="77777777" w:rsidR="00506836" w:rsidRDefault="00506836" w:rsidP="0082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4ACE5F57"/>
    <w:rsid w:val="00506836"/>
    <w:rsid w:val="0082164E"/>
    <w:rsid w:val="104F540B"/>
    <w:rsid w:val="17334B98"/>
    <w:rsid w:val="266D5F5C"/>
    <w:rsid w:val="4ACE5F57"/>
    <w:rsid w:val="5F492CF4"/>
    <w:rsid w:val="7BB7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A146C"/>
  <w15:chartTrackingRefBased/>
  <w15:docId w15:val="{C8D37E27-82D5-4A09-AFA8-34812C63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Pr>
      <w:rFonts w:ascii="仿宋_GB2312" w:eastAsia="仿宋_GB2312" w:hAnsi="仿宋_GB2312" w:cs="Times New Roman"/>
      <w:kern w:val="2"/>
      <w:sz w:val="32"/>
      <w:szCs w:val="24"/>
      <w:lang w:val="en-US" w:eastAsia="zh-CN" w:bidi="ar-SA"/>
    </w:rPr>
  </w:style>
  <w:style w:type="paragraph" w:styleId="a3">
    <w:name w:val="Body Text"/>
    <w:basedOn w:val="a"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8216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8216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准臂围45</dc:creator>
  <cp:keywords/>
  <cp:lastModifiedBy>你三千遍 爱</cp:lastModifiedBy>
  <cp:revision>2</cp:revision>
  <dcterms:created xsi:type="dcterms:W3CDTF">2025-10-29T09:12:00Z</dcterms:created>
  <dcterms:modified xsi:type="dcterms:W3CDTF">2025-10-29T09:12:00Z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46BEC38C60FE46FEBB2B6D9075BA9242_11</vt:lpwstr>
  </property>
  <property fmtid="{D5CDD505-2E9C-101B-9397-08002B2CF9AE}" pid="4" name="KSOTemplateDocerSaveRecord">
    <vt:lpwstr>eyJoZGlkIjoiZGI4OWM4ODI0YWFkMzAzM2NmYTY3MGQ3MTNmNTRhMGUiLCJ1c2VySWQiOiIxNTcwNjM4ODk0In0=</vt:lpwstr>
  </property>
</Properties>
</file>